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5D1" w:rsidRPr="0064233A" w:rsidRDefault="001E30BE" w:rsidP="00A635D1">
      <w:pPr>
        <w:autoSpaceDE w:val="0"/>
        <w:autoSpaceDN w:val="0"/>
        <w:adjustRightInd w:val="0"/>
        <w:spacing w:after="0" w:line="240" w:lineRule="auto"/>
        <w:rPr>
          <w:rFonts w:ascii="Arial" w:hAnsi="Arial" w:cs="Arial"/>
          <w:b/>
          <w:sz w:val="32"/>
          <w:szCs w:val="32"/>
        </w:rPr>
      </w:pPr>
      <w:bookmarkStart w:id="0" w:name="_GoBack"/>
      <w:bookmarkEnd w:id="0"/>
      <w:r w:rsidRPr="0064233A">
        <w:rPr>
          <w:rFonts w:ascii="Arial" w:hAnsi="Arial" w:cs="Arial"/>
          <w:b/>
          <w:sz w:val="32"/>
          <w:szCs w:val="32"/>
        </w:rPr>
        <w:t>Empty Property Strategy</w:t>
      </w:r>
    </w:p>
    <w:p w:rsidR="00A635D1" w:rsidRPr="0064233A" w:rsidRDefault="006A7FBE" w:rsidP="00A635D1">
      <w:pPr>
        <w:autoSpaceDE w:val="0"/>
        <w:autoSpaceDN w:val="0"/>
        <w:adjustRightInd w:val="0"/>
        <w:spacing w:after="0" w:line="240" w:lineRule="auto"/>
        <w:rPr>
          <w:rFonts w:ascii="Arial" w:hAnsi="Arial" w:cs="Arial"/>
          <w:sz w:val="24"/>
          <w:szCs w:val="24"/>
        </w:rPr>
      </w:pPr>
    </w:p>
    <w:p w:rsidR="00A635D1" w:rsidRDefault="001E30BE" w:rsidP="00A635D1">
      <w:pPr>
        <w:autoSpaceDE w:val="0"/>
        <w:autoSpaceDN w:val="0"/>
        <w:adjustRightInd w:val="0"/>
        <w:spacing w:after="0" w:line="240" w:lineRule="auto"/>
        <w:rPr>
          <w:rFonts w:ascii="Arial" w:hAnsi="Arial" w:cs="Arial"/>
          <w:sz w:val="24"/>
          <w:szCs w:val="24"/>
          <w:u w:val="single"/>
        </w:rPr>
      </w:pPr>
      <w:r w:rsidRPr="00705764">
        <w:rPr>
          <w:rFonts w:ascii="Arial" w:hAnsi="Arial" w:cs="Arial"/>
          <w:sz w:val="24"/>
          <w:szCs w:val="24"/>
          <w:u w:val="single"/>
        </w:rPr>
        <w:t>Purpose of this Strategy</w:t>
      </w:r>
    </w:p>
    <w:p w:rsidR="00A635D1" w:rsidRPr="00705764" w:rsidRDefault="006A7FBE" w:rsidP="00A635D1">
      <w:pPr>
        <w:autoSpaceDE w:val="0"/>
        <w:autoSpaceDN w:val="0"/>
        <w:adjustRightInd w:val="0"/>
        <w:spacing w:after="0" w:line="240" w:lineRule="auto"/>
        <w:rPr>
          <w:rFonts w:ascii="Arial" w:hAnsi="Arial" w:cs="Arial"/>
          <w:sz w:val="24"/>
          <w:szCs w:val="24"/>
          <w:u w:val="single"/>
        </w:rPr>
      </w:pPr>
    </w:p>
    <w:p w:rsidR="00A635D1" w:rsidRDefault="001E30BE" w:rsidP="00A635D1">
      <w:pPr>
        <w:autoSpaceDE w:val="0"/>
        <w:autoSpaceDN w:val="0"/>
        <w:adjustRightInd w:val="0"/>
        <w:spacing w:after="0" w:line="240" w:lineRule="auto"/>
        <w:rPr>
          <w:rFonts w:ascii="Arial" w:hAnsi="Arial" w:cs="Arial"/>
          <w:sz w:val="24"/>
          <w:szCs w:val="24"/>
        </w:rPr>
      </w:pPr>
      <w:r>
        <w:rPr>
          <w:rFonts w:ascii="Arial" w:hAnsi="Arial" w:cs="Arial"/>
          <w:sz w:val="24"/>
          <w:szCs w:val="24"/>
        </w:rPr>
        <w:t>Epsom and Ewell Borough Council is committed to bringing empty homes back</w:t>
      </w:r>
    </w:p>
    <w:p w:rsidR="00A635D1" w:rsidRDefault="001E30BE" w:rsidP="00A635D1">
      <w:pPr>
        <w:autoSpaceDE w:val="0"/>
        <w:autoSpaceDN w:val="0"/>
        <w:adjustRightInd w:val="0"/>
        <w:spacing w:after="0" w:line="240" w:lineRule="auto"/>
        <w:rPr>
          <w:rFonts w:ascii="Arial" w:hAnsi="Arial" w:cs="Arial"/>
          <w:sz w:val="24"/>
          <w:szCs w:val="24"/>
        </w:rPr>
      </w:pPr>
      <w:r>
        <w:rPr>
          <w:rFonts w:ascii="Arial" w:hAnsi="Arial" w:cs="Arial"/>
          <w:sz w:val="24"/>
          <w:szCs w:val="24"/>
        </w:rPr>
        <w:t>in to use across the borough. The Empty Property Strategy has been developed to</w:t>
      </w:r>
    </w:p>
    <w:p w:rsidR="00A635D1" w:rsidRDefault="001E30BE" w:rsidP="00A635D1">
      <w:pPr>
        <w:autoSpaceDE w:val="0"/>
        <w:autoSpaceDN w:val="0"/>
        <w:adjustRightInd w:val="0"/>
        <w:spacing w:after="0" w:line="240" w:lineRule="auto"/>
        <w:rPr>
          <w:rFonts w:ascii="Arial" w:hAnsi="Arial" w:cs="Arial"/>
          <w:sz w:val="24"/>
          <w:szCs w:val="24"/>
        </w:rPr>
      </w:pPr>
      <w:r>
        <w:rPr>
          <w:rFonts w:ascii="Arial" w:hAnsi="Arial" w:cs="Arial"/>
          <w:sz w:val="24"/>
          <w:szCs w:val="24"/>
        </w:rPr>
        <w:t>achieve this. The success of this strategy will make a contribution to the continued</w:t>
      </w:r>
    </w:p>
    <w:p w:rsidR="00A635D1" w:rsidRDefault="001E30BE" w:rsidP="00A635D1">
      <w:pPr>
        <w:autoSpaceDE w:val="0"/>
        <w:autoSpaceDN w:val="0"/>
        <w:adjustRightInd w:val="0"/>
        <w:spacing w:after="0" w:line="240" w:lineRule="auto"/>
        <w:rPr>
          <w:rFonts w:ascii="Arial" w:hAnsi="Arial" w:cs="Arial"/>
          <w:sz w:val="24"/>
          <w:szCs w:val="24"/>
        </w:rPr>
      </w:pPr>
      <w:r>
        <w:rPr>
          <w:rFonts w:ascii="Arial" w:hAnsi="Arial" w:cs="Arial"/>
          <w:sz w:val="24"/>
          <w:szCs w:val="24"/>
        </w:rPr>
        <w:t>prosperity of the Borough and an increase in the supply of homes for the many</w:t>
      </w:r>
    </w:p>
    <w:p w:rsidR="00A635D1" w:rsidRDefault="001E30BE" w:rsidP="00A635D1">
      <w:pPr>
        <w:autoSpaceDE w:val="0"/>
        <w:autoSpaceDN w:val="0"/>
        <w:adjustRightInd w:val="0"/>
        <w:spacing w:after="0" w:line="240" w:lineRule="auto"/>
        <w:rPr>
          <w:rFonts w:ascii="Arial" w:hAnsi="Arial" w:cs="Arial"/>
          <w:sz w:val="24"/>
          <w:szCs w:val="24"/>
        </w:rPr>
      </w:pPr>
      <w:r>
        <w:rPr>
          <w:rFonts w:ascii="Arial" w:hAnsi="Arial" w:cs="Arial"/>
          <w:sz w:val="24"/>
          <w:szCs w:val="24"/>
        </w:rPr>
        <w:t>households in urgent need. This strategy sets out the range of initiatives the</w:t>
      </w:r>
    </w:p>
    <w:p w:rsidR="00A635D1" w:rsidRDefault="001E30BE" w:rsidP="00A635D1">
      <w:pPr>
        <w:autoSpaceDE w:val="0"/>
        <w:autoSpaceDN w:val="0"/>
        <w:adjustRightInd w:val="0"/>
        <w:spacing w:after="0" w:line="240" w:lineRule="auto"/>
        <w:rPr>
          <w:rFonts w:ascii="Arial" w:hAnsi="Arial" w:cs="Arial"/>
          <w:sz w:val="24"/>
          <w:szCs w:val="24"/>
          <w:u w:val="single"/>
        </w:rPr>
      </w:pPr>
      <w:r>
        <w:rPr>
          <w:rFonts w:ascii="Arial" w:hAnsi="Arial" w:cs="Arial"/>
          <w:sz w:val="24"/>
          <w:szCs w:val="24"/>
        </w:rPr>
        <w:t>Council has adopted to tackle the problem of empty properties.</w:t>
      </w:r>
    </w:p>
    <w:p w:rsidR="007E7D2B" w:rsidRDefault="006A7FBE" w:rsidP="009501A9">
      <w:pPr>
        <w:autoSpaceDE w:val="0"/>
        <w:autoSpaceDN w:val="0"/>
        <w:adjustRightInd w:val="0"/>
        <w:spacing w:after="0" w:line="240" w:lineRule="auto"/>
        <w:rPr>
          <w:rFonts w:ascii="Arial" w:hAnsi="Arial" w:cs="Arial"/>
          <w:sz w:val="24"/>
          <w:szCs w:val="24"/>
        </w:rPr>
      </w:pPr>
    </w:p>
    <w:p w:rsidR="00A635D1" w:rsidRPr="0064233A" w:rsidRDefault="001E30BE" w:rsidP="009501A9">
      <w:pPr>
        <w:autoSpaceDE w:val="0"/>
        <w:autoSpaceDN w:val="0"/>
        <w:adjustRightInd w:val="0"/>
        <w:spacing w:after="0" w:line="240" w:lineRule="auto"/>
        <w:rPr>
          <w:rFonts w:ascii="Arial" w:hAnsi="Arial" w:cs="Arial"/>
          <w:sz w:val="24"/>
          <w:szCs w:val="24"/>
        </w:rPr>
      </w:pPr>
      <w:r>
        <w:rPr>
          <w:rFonts w:ascii="Arial" w:hAnsi="Arial" w:cs="Arial"/>
          <w:sz w:val="24"/>
          <w:szCs w:val="24"/>
        </w:rPr>
        <w:t>We will achieve this by:</w:t>
      </w:r>
    </w:p>
    <w:p w:rsidR="00A635D1" w:rsidRDefault="006A7FBE" w:rsidP="00A635D1">
      <w:pPr>
        <w:autoSpaceDE w:val="0"/>
        <w:autoSpaceDN w:val="0"/>
        <w:adjustRightInd w:val="0"/>
        <w:spacing w:after="0" w:line="240" w:lineRule="auto"/>
        <w:rPr>
          <w:rFonts w:ascii="Arial" w:hAnsi="Arial" w:cs="Arial"/>
          <w:sz w:val="24"/>
          <w:szCs w:val="24"/>
          <w:u w:val="single"/>
        </w:rPr>
      </w:pPr>
    </w:p>
    <w:p w:rsidR="00A635D1" w:rsidRPr="00224E52" w:rsidRDefault="001E30BE" w:rsidP="00A635D1">
      <w:pPr>
        <w:autoSpaceDE w:val="0"/>
        <w:autoSpaceDN w:val="0"/>
        <w:adjustRightInd w:val="0"/>
        <w:spacing w:after="0" w:line="240" w:lineRule="auto"/>
        <w:rPr>
          <w:rFonts w:ascii="Arial" w:hAnsi="Arial" w:cs="Arial"/>
          <w:color w:val="000000"/>
          <w:sz w:val="24"/>
          <w:szCs w:val="24"/>
          <w:u w:val="single"/>
        </w:rPr>
      </w:pPr>
      <w:r>
        <w:rPr>
          <w:rFonts w:ascii="Arial" w:hAnsi="Arial" w:cs="Arial"/>
          <w:color w:val="000000"/>
          <w:sz w:val="24"/>
          <w:szCs w:val="24"/>
          <w:u w:val="single"/>
        </w:rPr>
        <w:t xml:space="preserve">Establishing an </w:t>
      </w:r>
      <w:r w:rsidRPr="00224E52">
        <w:rPr>
          <w:rFonts w:ascii="Arial" w:hAnsi="Arial" w:cs="Arial"/>
          <w:color w:val="000000"/>
          <w:sz w:val="24"/>
          <w:szCs w:val="24"/>
          <w:u w:val="single"/>
        </w:rPr>
        <w:t>Empty Property Group</w:t>
      </w:r>
    </w:p>
    <w:p w:rsidR="00A635D1" w:rsidRDefault="006A7FBE" w:rsidP="00A635D1">
      <w:pPr>
        <w:autoSpaceDE w:val="0"/>
        <w:autoSpaceDN w:val="0"/>
        <w:adjustRightInd w:val="0"/>
        <w:spacing w:after="0" w:line="240" w:lineRule="auto"/>
        <w:rPr>
          <w:rFonts w:ascii="Arial" w:hAnsi="Arial" w:cs="Arial"/>
          <w:color w:val="000000"/>
          <w:sz w:val="24"/>
          <w:szCs w:val="24"/>
        </w:rPr>
      </w:pPr>
    </w:p>
    <w:p w:rsidR="00A635D1" w:rsidRDefault="001E30BE" w:rsidP="009501A9">
      <w:pPr>
        <w:autoSpaceDE w:val="0"/>
        <w:autoSpaceDN w:val="0"/>
        <w:adjustRightInd w:val="0"/>
        <w:spacing w:after="0" w:line="240" w:lineRule="auto"/>
        <w:rPr>
          <w:rFonts w:ascii="Arial" w:hAnsi="Arial" w:cs="Arial"/>
          <w:color w:val="000000"/>
          <w:sz w:val="24"/>
          <w:szCs w:val="24"/>
        </w:rPr>
      </w:pPr>
      <w:r w:rsidRPr="002011BD">
        <w:rPr>
          <w:rFonts w:ascii="Arial" w:hAnsi="Arial" w:cs="Arial"/>
          <w:color w:val="000000"/>
          <w:sz w:val="24"/>
          <w:szCs w:val="24"/>
        </w:rPr>
        <w:t xml:space="preserve">In </w:t>
      </w:r>
      <w:r>
        <w:rPr>
          <w:rFonts w:ascii="Arial" w:hAnsi="Arial" w:cs="Arial"/>
          <w:color w:val="000000"/>
          <w:sz w:val="24"/>
          <w:szCs w:val="24"/>
        </w:rPr>
        <w:t xml:space="preserve">order to </w:t>
      </w:r>
      <w:r w:rsidRPr="002011BD">
        <w:rPr>
          <w:rFonts w:ascii="Arial" w:hAnsi="Arial" w:cs="Arial"/>
          <w:color w:val="000000"/>
          <w:sz w:val="24"/>
          <w:szCs w:val="24"/>
        </w:rPr>
        <w:t>co-ordinate</w:t>
      </w:r>
      <w:r>
        <w:rPr>
          <w:rFonts w:ascii="Arial" w:hAnsi="Arial" w:cs="Arial"/>
          <w:color w:val="000000"/>
          <w:sz w:val="24"/>
          <w:szCs w:val="24"/>
        </w:rPr>
        <w:t xml:space="preserve"> and progress </w:t>
      </w:r>
      <w:r w:rsidRPr="002011BD">
        <w:rPr>
          <w:rFonts w:ascii="Arial" w:hAnsi="Arial" w:cs="Arial"/>
          <w:color w:val="000000"/>
          <w:sz w:val="24"/>
          <w:szCs w:val="24"/>
        </w:rPr>
        <w:t xml:space="preserve">the work around empty properties, </w:t>
      </w:r>
      <w:r>
        <w:rPr>
          <w:rFonts w:ascii="Arial" w:hAnsi="Arial" w:cs="Arial"/>
          <w:color w:val="000000"/>
          <w:sz w:val="24"/>
          <w:szCs w:val="24"/>
        </w:rPr>
        <w:t xml:space="preserve">an </w:t>
      </w:r>
      <w:r w:rsidRPr="002011BD">
        <w:rPr>
          <w:rFonts w:ascii="Arial" w:hAnsi="Arial" w:cs="Arial"/>
          <w:color w:val="000000"/>
          <w:sz w:val="24"/>
          <w:szCs w:val="24"/>
        </w:rPr>
        <w:t>officer working grou</w:t>
      </w:r>
      <w:r>
        <w:rPr>
          <w:rFonts w:ascii="Arial" w:hAnsi="Arial" w:cs="Arial"/>
          <w:color w:val="000000"/>
          <w:sz w:val="24"/>
          <w:szCs w:val="24"/>
        </w:rPr>
        <w:t>p, the Empty Property Group,</w:t>
      </w:r>
      <w:r w:rsidRPr="002011BD">
        <w:rPr>
          <w:rFonts w:ascii="Arial" w:hAnsi="Arial" w:cs="Arial"/>
          <w:color w:val="000000"/>
          <w:sz w:val="24"/>
          <w:szCs w:val="24"/>
        </w:rPr>
        <w:t xml:space="preserve"> </w:t>
      </w:r>
      <w:r>
        <w:rPr>
          <w:rFonts w:ascii="Arial" w:hAnsi="Arial" w:cs="Arial"/>
          <w:color w:val="000000"/>
          <w:sz w:val="24"/>
          <w:szCs w:val="24"/>
        </w:rPr>
        <w:t>will be established and chaired by the Head of Housing and Community. Attendance at the group may vary, although could include</w:t>
      </w:r>
      <w:r w:rsidRPr="002011BD">
        <w:rPr>
          <w:rFonts w:ascii="Arial" w:hAnsi="Arial" w:cs="Arial"/>
          <w:color w:val="000000"/>
          <w:sz w:val="24"/>
          <w:szCs w:val="24"/>
        </w:rPr>
        <w:t xml:space="preserve"> representation from</w:t>
      </w:r>
      <w:r>
        <w:rPr>
          <w:rFonts w:ascii="Arial" w:hAnsi="Arial" w:cs="Arial"/>
          <w:color w:val="000000"/>
          <w:sz w:val="24"/>
          <w:szCs w:val="24"/>
        </w:rPr>
        <w:t xml:space="preserve"> the following council service areas:</w:t>
      </w:r>
    </w:p>
    <w:p w:rsidR="00A635D1" w:rsidRDefault="006A7FBE" w:rsidP="00A635D1">
      <w:pPr>
        <w:autoSpaceDE w:val="0"/>
        <w:autoSpaceDN w:val="0"/>
        <w:adjustRightInd w:val="0"/>
        <w:spacing w:after="0" w:line="240" w:lineRule="auto"/>
        <w:rPr>
          <w:rFonts w:ascii="Arial" w:hAnsi="Arial" w:cs="Arial"/>
          <w:sz w:val="24"/>
          <w:szCs w:val="24"/>
        </w:rPr>
      </w:pPr>
    </w:p>
    <w:p w:rsidR="00A635D1" w:rsidRDefault="001E30BE" w:rsidP="009501A9">
      <w:pPr>
        <w:pStyle w:val="ListParagraph"/>
        <w:numPr>
          <w:ilvl w:val="0"/>
          <w:numId w:val="5"/>
        </w:numPr>
        <w:autoSpaceDE w:val="0"/>
        <w:autoSpaceDN w:val="0"/>
        <w:adjustRightInd w:val="0"/>
        <w:spacing w:after="0" w:line="240" w:lineRule="auto"/>
        <w:rPr>
          <w:rFonts w:ascii="Arial" w:hAnsi="Arial" w:cs="Arial"/>
          <w:sz w:val="24"/>
          <w:szCs w:val="24"/>
        </w:rPr>
      </w:pPr>
      <w:r w:rsidRPr="009501A9">
        <w:rPr>
          <w:rFonts w:ascii="Arial" w:hAnsi="Arial" w:cs="Arial"/>
          <w:sz w:val="24"/>
          <w:szCs w:val="24"/>
        </w:rPr>
        <w:t xml:space="preserve">Legal, </w:t>
      </w:r>
    </w:p>
    <w:p w:rsidR="00A635D1" w:rsidRDefault="001E30BE" w:rsidP="009501A9">
      <w:pPr>
        <w:pStyle w:val="ListParagraph"/>
        <w:numPr>
          <w:ilvl w:val="0"/>
          <w:numId w:val="5"/>
        </w:numPr>
        <w:autoSpaceDE w:val="0"/>
        <w:autoSpaceDN w:val="0"/>
        <w:adjustRightInd w:val="0"/>
        <w:spacing w:after="0" w:line="240" w:lineRule="auto"/>
        <w:rPr>
          <w:rFonts w:ascii="Arial" w:hAnsi="Arial" w:cs="Arial"/>
          <w:sz w:val="24"/>
          <w:szCs w:val="24"/>
        </w:rPr>
      </w:pPr>
      <w:r w:rsidRPr="009501A9">
        <w:rPr>
          <w:rFonts w:ascii="Arial" w:hAnsi="Arial" w:cs="Arial"/>
          <w:sz w:val="24"/>
          <w:szCs w:val="24"/>
        </w:rPr>
        <w:t>Council Tax</w:t>
      </w:r>
    </w:p>
    <w:p w:rsidR="00A635D1" w:rsidRDefault="001E30BE" w:rsidP="009501A9">
      <w:pPr>
        <w:pStyle w:val="ListParagraph"/>
        <w:numPr>
          <w:ilvl w:val="0"/>
          <w:numId w:val="5"/>
        </w:numPr>
        <w:autoSpaceDE w:val="0"/>
        <w:autoSpaceDN w:val="0"/>
        <w:adjustRightInd w:val="0"/>
        <w:spacing w:after="0" w:line="240" w:lineRule="auto"/>
        <w:rPr>
          <w:rFonts w:ascii="Arial" w:hAnsi="Arial" w:cs="Arial"/>
          <w:sz w:val="24"/>
          <w:szCs w:val="24"/>
        </w:rPr>
      </w:pPr>
      <w:r w:rsidRPr="009501A9">
        <w:rPr>
          <w:rFonts w:ascii="Arial" w:hAnsi="Arial" w:cs="Arial"/>
          <w:sz w:val="24"/>
          <w:szCs w:val="24"/>
        </w:rPr>
        <w:t xml:space="preserve">Environmental Health </w:t>
      </w:r>
    </w:p>
    <w:p w:rsidR="00A635D1" w:rsidRDefault="001E30BE" w:rsidP="009501A9">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Housing services</w:t>
      </w:r>
    </w:p>
    <w:p w:rsidR="00A635D1" w:rsidRPr="009501A9" w:rsidRDefault="001E30BE" w:rsidP="009501A9">
      <w:pPr>
        <w:pStyle w:val="ListParagraph"/>
        <w:numPr>
          <w:ilvl w:val="0"/>
          <w:numId w:val="5"/>
        </w:numPr>
        <w:autoSpaceDE w:val="0"/>
        <w:autoSpaceDN w:val="0"/>
        <w:adjustRightInd w:val="0"/>
        <w:spacing w:after="0" w:line="240" w:lineRule="auto"/>
        <w:rPr>
          <w:rFonts w:ascii="Arial" w:hAnsi="Arial" w:cs="Arial"/>
          <w:sz w:val="24"/>
          <w:szCs w:val="24"/>
        </w:rPr>
      </w:pPr>
      <w:r w:rsidRPr="009501A9">
        <w:rPr>
          <w:rFonts w:ascii="Arial" w:hAnsi="Arial" w:cs="Arial"/>
          <w:sz w:val="24"/>
          <w:szCs w:val="24"/>
        </w:rPr>
        <w:t>Housing Strategy.</w:t>
      </w:r>
    </w:p>
    <w:p w:rsidR="00A635D1" w:rsidRDefault="006A7FBE" w:rsidP="00A635D1">
      <w:pPr>
        <w:autoSpaceDE w:val="0"/>
        <w:autoSpaceDN w:val="0"/>
        <w:adjustRightInd w:val="0"/>
        <w:spacing w:after="0" w:line="240" w:lineRule="auto"/>
        <w:rPr>
          <w:rFonts w:ascii="Arial" w:hAnsi="Arial" w:cs="Arial"/>
          <w:color w:val="000000"/>
          <w:sz w:val="24"/>
          <w:szCs w:val="24"/>
        </w:rPr>
      </w:pPr>
    </w:p>
    <w:p w:rsidR="00062522" w:rsidRDefault="001E30BE" w:rsidP="00A635D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Terms of Reference for the Empty Property Group are:</w:t>
      </w:r>
    </w:p>
    <w:p w:rsidR="00062522" w:rsidRDefault="006A7FBE" w:rsidP="00A635D1">
      <w:pPr>
        <w:autoSpaceDE w:val="0"/>
        <w:autoSpaceDN w:val="0"/>
        <w:adjustRightInd w:val="0"/>
        <w:spacing w:after="0" w:line="240" w:lineRule="auto"/>
        <w:rPr>
          <w:rFonts w:ascii="Arial" w:hAnsi="Arial" w:cs="Arial"/>
          <w:color w:val="000000"/>
          <w:sz w:val="24"/>
          <w:szCs w:val="24"/>
        </w:rPr>
      </w:pPr>
    </w:p>
    <w:p w:rsidR="00062522" w:rsidRDefault="001E30BE" w:rsidP="009501A9">
      <w:pPr>
        <w:pStyle w:val="ListParagraph"/>
        <w:numPr>
          <w:ilvl w:val="0"/>
          <w:numId w:val="6"/>
        </w:numPr>
        <w:autoSpaceDE w:val="0"/>
        <w:autoSpaceDN w:val="0"/>
        <w:adjustRightInd w:val="0"/>
        <w:spacing w:after="0" w:line="240" w:lineRule="auto"/>
        <w:ind w:left="360"/>
        <w:rPr>
          <w:rFonts w:ascii="Arial" w:hAnsi="Arial" w:cs="Arial"/>
          <w:color w:val="000000"/>
          <w:sz w:val="24"/>
          <w:szCs w:val="24"/>
        </w:rPr>
      </w:pPr>
      <w:r w:rsidRPr="009501A9">
        <w:rPr>
          <w:rFonts w:ascii="Arial" w:hAnsi="Arial" w:cs="Arial"/>
          <w:color w:val="000000"/>
          <w:sz w:val="24"/>
          <w:szCs w:val="24"/>
        </w:rPr>
        <w:t>To co-ordinate the council’s</w:t>
      </w:r>
      <w:r>
        <w:rPr>
          <w:rFonts w:ascii="Arial" w:hAnsi="Arial" w:cs="Arial"/>
          <w:color w:val="000000"/>
          <w:sz w:val="24"/>
          <w:szCs w:val="24"/>
        </w:rPr>
        <w:t xml:space="preserve"> </w:t>
      </w:r>
      <w:r w:rsidRPr="009501A9">
        <w:rPr>
          <w:rFonts w:ascii="Arial" w:hAnsi="Arial" w:cs="Arial"/>
          <w:color w:val="000000"/>
          <w:sz w:val="24"/>
          <w:szCs w:val="24"/>
        </w:rPr>
        <w:t>activity around empty property</w:t>
      </w:r>
    </w:p>
    <w:p w:rsidR="00062522" w:rsidRDefault="001E30BE" w:rsidP="009501A9">
      <w:pPr>
        <w:pStyle w:val="ListParagraph"/>
        <w:numPr>
          <w:ilvl w:val="0"/>
          <w:numId w:val="6"/>
        </w:num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t>To monitor the level of empty property within the borough</w:t>
      </w:r>
    </w:p>
    <w:p w:rsidR="009501A9" w:rsidRDefault="001E30BE" w:rsidP="009501A9">
      <w:pPr>
        <w:pStyle w:val="ListParagraph"/>
        <w:numPr>
          <w:ilvl w:val="0"/>
          <w:numId w:val="6"/>
        </w:numPr>
        <w:autoSpaceDE w:val="0"/>
        <w:autoSpaceDN w:val="0"/>
        <w:adjustRightInd w:val="0"/>
        <w:spacing w:after="0" w:line="240" w:lineRule="auto"/>
        <w:ind w:left="360"/>
        <w:rPr>
          <w:rFonts w:ascii="Arial" w:hAnsi="Arial" w:cs="Arial"/>
          <w:color w:val="000000"/>
          <w:sz w:val="24"/>
          <w:szCs w:val="24"/>
        </w:rPr>
      </w:pPr>
      <w:r w:rsidRPr="009501A9">
        <w:rPr>
          <w:rFonts w:ascii="Arial" w:hAnsi="Arial" w:cs="Arial"/>
          <w:color w:val="000000"/>
          <w:sz w:val="24"/>
          <w:szCs w:val="24"/>
        </w:rPr>
        <w:t xml:space="preserve">To report to the relevant committee with recommendations when considering </w:t>
      </w:r>
      <w:r w:rsidRPr="004C21C6">
        <w:rPr>
          <w:rFonts w:ascii="Calibri,Bold" w:hAnsi="Calibri,Bold" w:cs="Calibri,Bold"/>
          <w:bCs/>
          <w:sz w:val="24"/>
          <w:szCs w:val="24"/>
        </w:rPr>
        <w:t>Empty Dwelling Management Orders</w:t>
      </w:r>
      <w:r>
        <w:rPr>
          <w:rFonts w:ascii="Calibri,Bold" w:hAnsi="Calibri,Bold" w:cs="Calibri,Bold"/>
          <w:bCs/>
          <w:sz w:val="24"/>
          <w:szCs w:val="24"/>
        </w:rPr>
        <w:t>,</w:t>
      </w:r>
      <w:r w:rsidRPr="004C21C6">
        <w:rPr>
          <w:rFonts w:ascii="Calibri,Bold" w:hAnsi="Calibri,Bold" w:cs="Calibri,Bold"/>
          <w:bCs/>
          <w:sz w:val="24"/>
          <w:szCs w:val="24"/>
        </w:rPr>
        <w:t xml:space="preserve"> </w:t>
      </w:r>
      <w:r w:rsidRPr="009501A9">
        <w:rPr>
          <w:rFonts w:ascii="Arial" w:hAnsi="Arial" w:cs="Arial"/>
          <w:color w:val="000000"/>
          <w:sz w:val="24"/>
          <w:szCs w:val="24"/>
        </w:rPr>
        <w:t>Compulsory Purchase</w:t>
      </w:r>
      <w:r>
        <w:rPr>
          <w:rFonts w:ascii="Arial" w:hAnsi="Arial" w:cs="Arial"/>
          <w:color w:val="000000"/>
          <w:sz w:val="24"/>
          <w:szCs w:val="24"/>
        </w:rPr>
        <w:t xml:space="preserve"> Orders</w:t>
      </w:r>
      <w:r w:rsidRPr="009501A9">
        <w:rPr>
          <w:rFonts w:ascii="Arial" w:hAnsi="Arial" w:cs="Arial"/>
          <w:color w:val="000000"/>
          <w:sz w:val="24"/>
          <w:szCs w:val="24"/>
        </w:rPr>
        <w:t xml:space="preserve"> and Enforced Sale interventions</w:t>
      </w:r>
    </w:p>
    <w:p w:rsidR="00A635D1" w:rsidRPr="002904C0" w:rsidRDefault="001E30BE" w:rsidP="002904C0">
      <w:pPr>
        <w:pStyle w:val="ListParagraph"/>
        <w:numPr>
          <w:ilvl w:val="0"/>
          <w:numId w:val="6"/>
        </w:num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t>To consider eligible applications for funds from the Empty Property Fund in accordance with the process agreed by the relevant committee</w:t>
      </w:r>
    </w:p>
    <w:p w:rsidR="00A635D1" w:rsidRPr="0064233A" w:rsidRDefault="006A7FBE" w:rsidP="00A635D1">
      <w:pPr>
        <w:autoSpaceDE w:val="0"/>
        <w:autoSpaceDN w:val="0"/>
        <w:adjustRightInd w:val="0"/>
        <w:spacing w:after="0" w:line="240" w:lineRule="auto"/>
        <w:rPr>
          <w:rFonts w:ascii="Arial" w:hAnsi="Arial" w:cs="Arial"/>
          <w:color w:val="000000"/>
          <w:sz w:val="24"/>
          <w:szCs w:val="24"/>
        </w:rPr>
      </w:pPr>
    </w:p>
    <w:p w:rsidR="00A635D1" w:rsidRPr="0064233A" w:rsidRDefault="001E30BE" w:rsidP="00A635D1">
      <w:pPr>
        <w:autoSpaceDE w:val="0"/>
        <w:autoSpaceDN w:val="0"/>
        <w:adjustRightInd w:val="0"/>
        <w:spacing w:after="0" w:line="240" w:lineRule="auto"/>
        <w:rPr>
          <w:rFonts w:ascii="Arial" w:hAnsi="Arial" w:cs="Arial"/>
          <w:color w:val="000000"/>
          <w:sz w:val="24"/>
          <w:szCs w:val="24"/>
          <w:u w:val="single"/>
        </w:rPr>
      </w:pPr>
      <w:r w:rsidRPr="0064233A">
        <w:rPr>
          <w:rFonts w:ascii="Arial" w:hAnsi="Arial" w:cs="Arial"/>
          <w:color w:val="000000"/>
          <w:sz w:val="24"/>
          <w:szCs w:val="24"/>
          <w:u w:val="single"/>
        </w:rPr>
        <w:t xml:space="preserve">Taking further action </w:t>
      </w:r>
    </w:p>
    <w:p w:rsidR="00A635D1" w:rsidRPr="0064233A" w:rsidRDefault="006A7FBE" w:rsidP="00A635D1">
      <w:pPr>
        <w:autoSpaceDE w:val="0"/>
        <w:autoSpaceDN w:val="0"/>
        <w:adjustRightInd w:val="0"/>
        <w:spacing w:after="0" w:line="240" w:lineRule="auto"/>
        <w:rPr>
          <w:rFonts w:ascii="Arial" w:hAnsi="Arial" w:cs="Arial"/>
          <w:color w:val="000000"/>
          <w:sz w:val="24"/>
          <w:szCs w:val="24"/>
        </w:rPr>
      </w:pPr>
    </w:p>
    <w:p w:rsidR="00A635D1" w:rsidRDefault="001E30BE" w:rsidP="00A635D1">
      <w:pPr>
        <w:autoSpaceDE w:val="0"/>
        <w:autoSpaceDN w:val="0"/>
        <w:adjustRightInd w:val="0"/>
        <w:spacing w:after="0" w:line="240" w:lineRule="auto"/>
        <w:rPr>
          <w:rFonts w:ascii="Arial" w:hAnsi="Arial" w:cs="Arial"/>
          <w:color w:val="000000"/>
          <w:sz w:val="24"/>
          <w:szCs w:val="24"/>
        </w:rPr>
      </w:pPr>
      <w:r w:rsidRPr="0064233A">
        <w:rPr>
          <w:rFonts w:ascii="Arial" w:hAnsi="Arial" w:cs="Arial"/>
          <w:color w:val="000000"/>
          <w:sz w:val="24"/>
          <w:szCs w:val="24"/>
        </w:rPr>
        <w:t>The Council w</w:t>
      </w:r>
      <w:r>
        <w:rPr>
          <w:rFonts w:ascii="Arial" w:hAnsi="Arial" w:cs="Arial"/>
          <w:color w:val="000000"/>
          <w:sz w:val="24"/>
          <w:szCs w:val="24"/>
        </w:rPr>
        <w:t>ould</w:t>
      </w:r>
      <w:r w:rsidRPr="0064233A">
        <w:rPr>
          <w:rFonts w:ascii="Arial" w:hAnsi="Arial" w:cs="Arial"/>
          <w:color w:val="000000"/>
          <w:sz w:val="24"/>
          <w:szCs w:val="24"/>
        </w:rPr>
        <w:t xml:space="preserve"> always seek to bring empty properties back into use through discussion and negotiation with the property owner. However, where necessary and when this cannot be achieved through negotiation</w:t>
      </w:r>
      <w:r>
        <w:rPr>
          <w:rFonts w:ascii="Arial" w:hAnsi="Arial" w:cs="Arial"/>
          <w:color w:val="000000"/>
          <w:sz w:val="24"/>
          <w:szCs w:val="24"/>
        </w:rPr>
        <w:t>, the Council will</w:t>
      </w:r>
      <w:r w:rsidRPr="0064233A">
        <w:rPr>
          <w:rFonts w:ascii="Arial" w:hAnsi="Arial" w:cs="Arial"/>
          <w:color w:val="000000"/>
          <w:sz w:val="24"/>
          <w:szCs w:val="24"/>
        </w:rPr>
        <w:t xml:space="preserve"> explore and apply </w:t>
      </w:r>
      <w:r>
        <w:rPr>
          <w:rFonts w:ascii="Arial" w:hAnsi="Arial" w:cs="Arial"/>
          <w:color w:val="000000"/>
          <w:sz w:val="24"/>
          <w:szCs w:val="24"/>
        </w:rPr>
        <w:t xml:space="preserve">existing </w:t>
      </w:r>
      <w:r w:rsidRPr="0064233A">
        <w:rPr>
          <w:rFonts w:ascii="Arial" w:hAnsi="Arial" w:cs="Arial"/>
          <w:color w:val="000000"/>
          <w:sz w:val="24"/>
          <w:szCs w:val="24"/>
        </w:rPr>
        <w:t>appropriate option</w:t>
      </w:r>
      <w:r>
        <w:rPr>
          <w:rFonts w:ascii="Arial" w:hAnsi="Arial" w:cs="Arial"/>
          <w:color w:val="000000"/>
          <w:sz w:val="24"/>
          <w:szCs w:val="24"/>
        </w:rPr>
        <w:t>s (as outlined in appendix 1)</w:t>
      </w:r>
      <w:r w:rsidRPr="0064233A">
        <w:rPr>
          <w:rFonts w:ascii="Arial" w:hAnsi="Arial" w:cs="Arial"/>
          <w:color w:val="000000"/>
          <w:sz w:val="24"/>
          <w:szCs w:val="24"/>
        </w:rPr>
        <w:t xml:space="preserve"> to bring empty properties back into use.</w:t>
      </w:r>
      <w:r>
        <w:rPr>
          <w:rFonts w:ascii="Arial" w:hAnsi="Arial" w:cs="Arial"/>
          <w:color w:val="000000"/>
          <w:sz w:val="24"/>
          <w:szCs w:val="24"/>
        </w:rPr>
        <w:t xml:space="preserve"> </w:t>
      </w:r>
    </w:p>
    <w:p w:rsidR="008C781E" w:rsidRDefault="006A7FBE" w:rsidP="00A635D1">
      <w:pPr>
        <w:autoSpaceDE w:val="0"/>
        <w:autoSpaceDN w:val="0"/>
        <w:adjustRightInd w:val="0"/>
        <w:spacing w:after="0" w:line="240" w:lineRule="auto"/>
        <w:rPr>
          <w:rFonts w:ascii="Arial" w:hAnsi="Arial" w:cs="Arial"/>
          <w:color w:val="000000"/>
          <w:sz w:val="24"/>
          <w:szCs w:val="24"/>
        </w:rPr>
      </w:pPr>
    </w:p>
    <w:p w:rsidR="008C781E" w:rsidRPr="00694835" w:rsidRDefault="001E30BE" w:rsidP="008C781E">
      <w:pPr>
        <w:autoSpaceDE w:val="0"/>
        <w:autoSpaceDN w:val="0"/>
        <w:adjustRightInd w:val="0"/>
        <w:spacing w:after="0" w:line="240" w:lineRule="auto"/>
        <w:rPr>
          <w:rFonts w:ascii="Arial" w:hAnsi="Arial" w:cs="Arial"/>
          <w:color w:val="000000"/>
          <w:sz w:val="24"/>
          <w:szCs w:val="24"/>
          <w:u w:val="single"/>
        </w:rPr>
      </w:pPr>
      <w:r w:rsidRPr="00694835">
        <w:rPr>
          <w:rFonts w:ascii="Arial" w:hAnsi="Arial" w:cs="Arial"/>
          <w:color w:val="000000"/>
          <w:sz w:val="24"/>
          <w:szCs w:val="24"/>
          <w:u w:val="single"/>
        </w:rPr>
        <w:t>Contact Information</w:t>
      </w:r>
    </w:p>
    <w:p w:rsidR="008C781E" w:rsidRDefault="006A7FBE" w:rsidP="008C781E">
      <w:pPr>
        <w:autoSpaceDE w:val="0"/>
        <w:autoSpaceDN w:val="0"/>
        <w:adjustRightInd w:val="0"/>
        <w:spacing w:after="0" w:line="240" w:lineRule="auto"/>
        <w:rPr>
          <w:rFonts w:ascii="Arial" w:hAnsi="Arial" w:cs="Arial"/>
          <w:color w:val="000000"/>
          <w:sz w:val="24"/>
          <w:szCs w:val="24"/>
        </w:rPr>
      </w:pPr>
    </w:p>
    <w:p w:rsidR="008C781E" w:rsidRDefault="001E30BE" w:rsidP="008C781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Epsom and Ewell Borough Council Empty Property Group </w:t>
      </w:r>
    </w:p>
    <w:p w:rsidR="008C781E" w:rsidRDefault="006A7FBE" w:rsidP="008C781E">
      <w:pPr>
        <w:autoSpaceDE w:val="0"/>
        <w:autoSpaceDN w:val="0"/>
        <w:adjustRightInd w:val="0"/>
        <w:spacing w:after="0" w:line="240" w:lineRule="auto"/>
        <w:rPr>
          <w:rFonts w:ascii="Arial" w:hAnsi="Arial" w:cs="Arial"/>
          <w:color w:val="000000"/>
          <w:sz w:val="24"/>
          <w:szCs w:val="24"/>
        </w:rPr>
      </w:pPr>
    </w:p>
    <w:p w:rsidR="008C781E" w:rsidRDefault="001E30BE" w:rsidP="008C781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Email: </w:t>
      </w:r>
      <w:r w:rsidRPr="00694835">
        <w:rPr>
          <w:rFonts w:ascii="Arial" w:hAnsi="Arial" w:cs="Arial"/>
          <w:color w:val="000000"/>
          <w:sz w:val="24"/>
          <w:szCs w:val="24"/>
        </w:rPr>
        <w:t>EmptyHomes@epsom-ewell.gov.uk</w:t>
      </w:r>
    </w:p>
    <w:p w:rsidR="008C781E" w:rsidRDefault="006A7FBE" w:rsidP="008C781E">
      <w:pPr>
        <w:autoSpaceDE w:val="0"/>
        <w:autoSpaceDN w:val="0"/>
        <w:adjustRightInd w:val="0"/>
        <w:spacing w:after="0" w:line="240" w:lineRule="auto"/>
        <w:rPr>
          <w:rFonts w:ascii="Arial" w:hAnsi="Arial" w:cs="Arial"/>
          <w:color w:val="000000"/>
          <w:sz w:val="24"/>
          <w:szCs w:val="24"/>
        </w:rPr>
      </w:pPr>
    </w:p>
    <w:p w:rsidR="008C781E" w:rsidRDefault="001E30BE" w:rsidP="008C781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Write to us at: </w:t>
      </w:r>
    </w:p>
    <w:p w:rsidR="008C781E" w:rsidRDefault="006A7FBE" w:rsidP="008C781E">
      <w:pPr>
        <w:autoSpaceDE w:val="0"/>
        <w:autoSpaceDN w:val="0"/>
        <w:adjustRightInd w:val="0"/>
        <w:spacing w:after="0" w:line="240" w:lineRule="auto"/>
        <w:rPr>
          <w:rFonts w:ascii="Arial" w:hAnsi="Arial" w:cs="Arial"/>
          <w:color w:val="000000"/>
          <w:sz w:val="24"/>
          <w:szCs w:val="24"/>
        </w:rPr>
      </w:pPr>
    </w:p>
    <w:p w:rsidR="008C781E" w:rsidRDefault="001E30BE" w:rsidP="008C781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Epsom and Ewell Borough Council</w:t>
      </w:r>
    </w:p>
    <w:p w:rsidR="008C781E" w:rsidRDefault="001E30BE" w:rsidP="008C781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Empty Property Group</w:t>
      </w:r>
    </w:p>
    <w:p w:rsidR="008C781E" w:rsidRDefault="001E30BE" w:rsidP="008C781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Housing and Community</w:t>
      </w:r>
    </w:p>
    <w:p w:rsidR="008C781E" w:rsidRDefault="001E30BE" w:rsidP="008C781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Town Hall, The Parade</w:t>
      </w:r>
    </w:p>
    <w:p w:rsidR="008C781E" w:rsidRDefault="001E30BE" w:rsidP="008C781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Epsom, Surrey, KT18 5BY</w:t>
      </w:r>
    </w:p>
    <w:p w:rsidR="008C781E" w:rsidRDefault="006A7FBE" w:rsidP="008C781E">
      <w:pPr>
        <w:autoSpaceDE w:val="0"/>
        <w:autoSpaceDN w:val="0"/>
        <w:adjustRightInd w:val="0"/>
        <w:spacing w:after="0" w:line="240" w:lineRule="auto"/>
        <w:rPr>
          <w:rFonts w:ascii="Arial" w:hAnsi="Arial" w:cs="Arial"/>
          <w:color w:val="000000"/>
          <w:sz w:val="24"/>
          <w:szCs w:val="24"/>
        </w:rPr>
      </w:pPr>
    </w:p>
    <w:p w:rsidR="008C781E" w:rsidRDefault="001E30BE" w:rsidP="008C781E">
      <w:pPr>
        <w:autoSpaceDE w:val="0"/>
        <w:autoSpaceDN w:val="0"/>
        <w:adjustRightInd w:val="0"/>
        <w:spacing w:after="0" w:line="240" w:lineRule="auto"/>
        <w:rPr>
          <w:rFonts w:ascii="Arial" w:hAnsi="Arial" w:cs="Arial"/>
          <w:color w:val="0000FF"/>
          <w:sz w:val="24"/>
          <w:szCs w:val="24"/>
        </w:rPr>
      </w:pPr>
      <w:r>
        <w:rPr>
          <w:rFonts w:ascii="Arial" w:hAnsi="Arial" w:cs="Arial"/>
          <w:color w:val="000000"/>
          <w:sz w:val="24"/>
          <w:szCs w:val="24"/>
        </w:rPr>
        <w:t xml:space="preserve">Website at </w:t>
      </w:r>
      <w:r w:rsidRPr="00694835">
        <w:rPr>
          <w:rFonts w:ascii="Arial" w:hAnsi="Arial" w:cs="Arial"/>
          <w:color w:val="0000FF"/>
          <w:sz w:val="24"/>
          <w:szCs w:val="24"/>
        </w:rPr>
        <w:t>www.epsom-ewell.gov.uk/residents/housing/private-rented-housing/empty-homes</w:t>
      </w:r>
    </w:p>
    <w:p w:rsidR="008C781E" w:rsidRDefault="006A7FBE" w:rsidP="008C781E">
      <w:pPr>
        <w:autoSpaceDE w:val="0"/>
        <w:autoSpaceDN w:val="0"/>
        <w:adjustRightInd w:val="0"/>
        <w:spacing w:after="0" w:line="240" w:lineRule="auto"/>
        <w:rPr>
          <w:rFonts w:ascii="Arial" w:hAnsi="Arial" w:cs="Arial"/>
          <w:color w:val="000000"/>
          <w:sz w:val="24"/>
          <w:szCs w:val="24"/>
        </w:rPr>
      </w:pPr>
    </w:p>
    <w:p w:rsidR="008C781E" w:rsidRDefault="001E30BE" w:rsidP="008C781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Empty Homes Agency: source of information and the national picture:</w:t>
      </w:r>
    </w:p>
    <w:p w:rsidR="008C781E" w:rsidRDefault="006A7FBE" w:rsidP="008C781E">
      <w:pPr>
        <w:autoSpaceDE w:val="0"/>
        <w:autoSpaceDN w:val="0"/>
        <w:adjustRightInd w:val="0"/>
        <w:spacing w:after="0" w:line="240" w:lineRule="auto"/>
        <w:rPr>
          <w:rFonts w:ascii="Arial" w:hAnsi="Arial" w:cs="Arial"/>
          <w:color w:val="0000FF"/>
          <w:sz w:val="24"/>
          <w:szCs w:val="24"/>
        </w:rPr>
      </w:pPr>
      <w:hyperlink r:id="rId8" w:history="1">
        <w:r w:rsidR="001E30BE" w:rsidRPr="00D212C8">
          <w:rPr>
            <w:rStyle w:val="Hyperlink"/>
            <w:rFonts w:ascii="Arial" w:hAnsi="Arial" w:cs="Arial"/>
            <w:sz w:val="24"/>
            <w:szCs w:val="24"/>
          </w:rPr>
          <w:t>http://www.emptyhomes.com/index.html</w:t>
        </w:r>
      </w:hyperlink>
    </w:p>
    <w:p w:rsidR="008C781E" w:rsidRDefault="006A7FBE" w:rsidP="00A635D1">
      <w:pPr>
        <w:autoSpaceDE w:val="0"/>
        <w:autoSpaceDN w:val="0"/>
        <w:adjustRightInd w:val="0"/>
        <w:spacing w:after="0" w:line="240" w:lineRule="auto"/>
        <w:rPr>
          <w:rFonts w:ascii="Arial" w:hAnsi="Arial" w:cs="Arial"/>
          <w:color w:val="000000"/>
          <w:sz w:val="24"/>
          <w:szCs w:val="24"/>
        </w:rPr>
      </w:pPr>
    </w:p>
    <w:p w:rsidR="008C781E" w:rsidRDefault="006A7FBE" w:rsidP="00A635D1">
      <w:pPr>
        <w:autoSpaceDE w:val="0"/>
        <w:autoSpaceDN w:val="0"/>
        <w:adjustRightInd w:val="0"/>
        <w:spacing w:after="0" w:line="240" w:lineRule="auto"/>
        <w:rPr>
          <w:rFonts w:ascii="Arial" w:hAnsi="Arial" w:cs="Arial"/>
          <w:color w:val="000000"/>
          <w:sz w:val="24"/>
          <w:szCs w:val="24"/>
        </w:rPr>
      </w:pPr>
    </w:p>
    <w:p w:rsidR="00A635D1" w:rsidRDefault="006A7FBE" w:rsidP="00A635D1">
      <w:pPr>
        <w:autoSpaceDE w:val="0"/>
        <w:autoSpaceDN w:val="0"/>
        <w:adjustRightInd w:val="0"/>
        <w:spacing w:after="0" w:line="240" w:lineRule="auto"/>
        <w:rPr>
          <w:rFonts w:ascii="Arial" w:hAnsi="Arial" w:cs="Arial"/>
          <w:color w:val="000000"/>
          <w:sz w:val="24"/>
          <w:szCs w:val="24"/>
        </w:rPr>
      </w:pPr>
    </w:p>
    <w:p w:rsidR="008C781E" w:rsidRPr="00DF1D69" w:rsidRDefault="001E30BE" w:rsidP="00A635D1">
      <w:pPr>
        <w:autoSpaceDE w:val="0"/>
        <w:autoSpaceDN w:val="0"/>
        <w:adjustRightInd w:val="0"/>
        <w:spacing w:after="0" w:line="240" w:lineRule="auto"/>
        <w:rPr>
          <w:rFonts w:ascii="Arial" w:hAnsi="Arial" w:cs="Arial"/>
          <w:color w:val="000000"/>
          <w:sz w:val="24"/>
          <w:szCs w:val="24"/>
          <w:u w:val="single"/>
        </w:rPr>
      </w:pPr>
      <w:r w:rsidRPr="00DF1D69">
        <w:rPr>
          <w:rFonts w:ascii="Arial" w:hAnsi="Arial" w:cs="Arial"/>
          <w:color w:val="000000"/>
          <w:sz w:val="24"/>
          <w:szCs w:val="24"/>
          <w:u w:val="single"/>
        </w:rPr>
        <w:t>Appendix 1</w:t>
      </w:r>
    </w:p>
    <w:p w:rsidR="008C781E" w:rsidRDefault="006A7FBE" w:rsidP="00A635D1">
      <w:pPr>
        <w:autoSpaceDE w:val="0"/>
        <w:autoSpaceDN w:val="0"/>
        <w:adjustRightInd w:val="0"/>
        <w:spacing w:after="0" w:line="240" w:lineRule="auto"/>
        <w:rPr>
          <w:rFonts w:ascii="Arial" w:hAnsi="Arial" w:cs="Arial"/>
          <w:color w:val="000000"/>
          <w:sz w:val="24"/>
          <w:szCs w:val="24"/>
        </w:rPr>
      </w:pPr>
    </w:p>
    <w:p w:rsidR="008C781E" w:rsidRDefault="001E30BE" w:rsidP="00A635D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Options for further action</w:t>
      </w:r>
    </w:p>
    <w:p w:rsidR="008C781E" w:rsidRDefault="006A7FBE" w:rsidP="00A635D1">
      <w:pPr>
        <w:autoSpaceDE w:val="0"/>
        <w:autoSpaceDN w:val="0"/>
        <w:adjustRightInd w:val="0"/>
        <w:spacing w:after="0" w:line="240" w:lineRule="auto"/>
        <w:rPr>
          <w:rFonts w:ascii="Arial" w:hAnsi="Arial" w:cs="Arial"/>
          <w:color w:val="000000"/>
          <w:sz w:val="24"/>
          <w:szCs w:val="24"/>
        </w:rPr>
      </w:pPr>
    </w:p>
    <w:p w:rsidR="00A635D1" w:rsidRPr="0064233A" w:rsidRDefault="001E30BE" w:rsidP="00A635D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233A">
        <w:rPr>
          <w:rFonts w:ascii="Arial" w:hAnsi="Arial" w:cs="Arial"/>
          <w:color w:val="000000"/>
          <w:sz w:val="24"/>
          <w:szCs w:val="24"/>
        </w:rPr>
        <w:t>Compulsory Purchase Order</w:t>
      </w:r>
      <w:r>
        <w:rPr>
          <w:rFonts w:ascii="Arial" w:hAnsi="Arial" w:cs="Arial"/>
          <w:color w:val="000000"/>
          <w:sz w:val="24"/>
          <w:szCs w:val="24"/>
        </w:rPr>
        <w:t xml:space="preserve"> (CPO)</w:t>
      </w:r>
      <w:r w:rsidRPr="0064233A">
        <w:rPr>
          <w:rFonts w:ascii="Arial" w:hAnsi="Arial" w:cs="Arial"/>
          <w:color w:val="000000"/>
          <w:sz w:val="24"/>
          <w:szCs w:val="24"/>
        </w:rPr>
        <w:t xml:space="preserve"> </w:t>
      </w:r>
    </w:p>
    <w:p w:rsidR="00A635D1" w:rsidRPr="0064233A" w:rsidRDefault="006A7FBE" w:rsidP="00A635D1">
      <w:pPr>
        <w:autoSpaceDE w:val="0"/>
        <w:autoSpaceDN w:val="0"/>
        <w:adjustRightInd w:val="0"/>
        <w:spacing w:after="0" w:line="240" w:lineRule="auto"/>
        <w:rPr>
          <w:rFonts w:ascii="Arial" w:hAnsi="Arial" w:cs="Arial"/>
          <w:color w:val="000000"/>
          <w:sz w:val="24"/>
          <w:szCs w:val="24"/>
        </w:rPr>
      </w:pPr>
    </w:p>
    <w:p w:rsidR="00A635D1" w:rsidRPr="0064233A" w:rsidRDefault="001E30BE" w:rsidP="00A635D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Council may </w:t>
      </w:r>
      <w:r w:rsidRPr="0064233A">
        <w:rPr>
          <w:rFonts w:ascii="Arial" w:hAnsi="Arial" w:cs="Arial"/>
          <w:color w:val="000000"/>
          <w:sz w:val="24"/>
          <w:szCs w:val="24"/>
        </w:rPr>
        <w:t xml:space="preserve">consider the use of </w:t>
      </w:r>
      <w:r>
        <w:rPr>
          <w:rFonts w:ascii="Arial" w:hAnsi="Arial" w:cs="Arial"/>
          <w:color w:val="000000"/>
          <w:sz w:val="24"/>
          <w:szCs w:val="24"/>
        </w:rPr>
        <w:t xml:space="preserve">CPO </w:t>
      </w:r>
      <w:r w:rsidRPr="0064233A">
        <w:rPr>
          <w:rFonts w:ascii="Arial" w:hAnsi="Arial" w:cs="Arial"/>
          <w:color w:val="000000"/>
          <w:sz w:val="24"/>
          <w:szCs w:val="24"/>
        </w:rPr>
        <w:t>to acquire land/property where the owner is not willing to act or sell the property by agreement.</w:t>
      </w:r>
      <w:r>
        <w:rPr>
          <w:rFonts w:ascii="Arial" w:hAnsi="Arial" w:cs="Arial"/>
          <w:color w:val="000000"/>
          <w:sz w:val="24"/>
          <w:szCs w:val="24"/>
        </w:rPr>
        <w:t xml:space="preserve"> The National Planning Policy Framework encourages councils to use their compulsory purchase order powers to bring empty properties back to use. The threat of a CPO is often sufficient to bring about engagement.</w:t>
      </w:r>
    </w:p>
    <w:p w:rsidR="00A635D1" w:rsidRPr="0064233A" w:rsidRDefault="006A7FBE" w:rsidP="00A635D1">
      <w:pPr>
        <w:autoSpaceDE w:val="0"/>
        <w:autoSpaceDN w:val="0"/>
        <w:adjustRightInd w:val="0"/>
        <w:spacing w:after="0" w:line="240" w:lineRule="auto"/>
        <w:rPr>
          <w:rFonts w:ascii="Arial" w:hAnsi="Arial" w:cs="Arial"/>
          <w:color w:val="000000"/>
          <w:sz w:val="24"/>
          <w:szCs w:val="24"/>
        </w:rPr>
      </w:pPr>
    </w:p>
    <w:p w:rsidR="00A635D1" w:rsidRPr="0064233A" w:rsidRDefault="001E30BE" w:rsidP="00A635D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233A">
        <w:rPr>
          <w:rFonts w:ascii="Arial" w:hAnsi="Arial" w:cs="Arial"/>
          <w:color w:val="000000"/>
          <w:sz w:val="24"/>
          <w:szCs w:val="24"/>
        </w:rPr>
        <w:t>Enforced Sale</w:t>
      </w:r>
    </w:p>
    <w:p w:rsidR="00A635D1" w:rsidRPr="0064233A" w:rsidRDefault="006A7FBE" w:rsidP="00A635D1">
      <w:pPr>
        <w:pStyle w:val="ListParagraph"/>
        <w:autoSpaceDE w:val="0"/>
        <w:autoSpaceDN w:val="0"/>
        <w:adjustRightInd w:val="0"/>
        <w:spacing w:after="0" w:line="240" w:lineRule="auto"/>
        <w:rPr>
          <w:rFonts w:ascii="Arial" w:hAnsi="Arial" w:cs="Arial"/>
          <w:color w:val="000000"/>
          <w:sz w:val="24"/>
          <w:szCs w:val="24"/>
        </w:rPr>
      </w:pPr>
    </w:p>
    <w:p w:rsidR="00A635D1" w:rsidRDefault="001E30BE" w:rsidP="00A635D1">
      <w:pPr>
        <w:pStyle w:val="ListParagraph"/>
        <w:autoSpaceDE w:val="0"/>
        <w:autoSpaceDN w:val="0"/>
        <w:adjustRightInd w:val="0"/>
        <w:spacing w:after="0" w:line="240" w:lineRule="auto"/>
        <w:ind w:left="0"/>
        <w:rPr>
          <w:rFonts w:ascii="Arial" w:hAnsi="Arial" w:cs="Arial"/>
          <w:color w:val="000000"/>
          <w:sz w:val="24"/>
          <w:szCs w:val="24"/>
        </w:rPr>
      </w:pPr>
      <w:r w:rsidRPr="0064233A">
        <w:rPr>
          <w:rFonts w:ascii="Arial" w:hAnsi="Arial" w:cs="Arial"/>
          <w:color w:val="000000"/>
          <w:sz w:val="24"/>
          <w:szCs w:val="24"/>
        </w:rPr>
        <w:t>When the Council takes action against an empty property owner resulting in a</w:t>
      </w:r>
      <w:r>
        <w:rPr>
          <w:rFonts w:ascii="Arial" w:hAnsi="Arial" w:cs="Arial"/>
          <w:color w:val="000000"/>
          <w:sz w:val="24"/>
          <w:szCs w:val="24"/>
        </w:rPr>
        <w:t>n</w:t>
      </w:r>
      <w:r w:rsidRPr="0064233A">
        <w:rPr>
          <w:rFonts w:ascii="Arial" w:hAnsi="Arial" w:cs="Arial"/>
          <w:color w:val="000000"/>
          <w:sz w:val="24"/>
          <w:szCs w:val="24"/>
        </w:rPr>
        <w:t xml:space="preserve"> </w:t>
      </w:r>
      <w:r>
        <w:rPr>
          <w:rFonts w:ascii="Arial" w:hAnsi="Arial" w:cs="Arial"/>
          <w:color w:val="000000"/>
          <w:sz w:val="24"/>
          <w:szCs w:val="24"/>
        </w:rPr>
        <w:t>unpaid</w:t>
      </w:r>
      <w:r w:rsidRPr="0064233A">
        <w:rPr>
          <w:rFonts w:ascii="Arial" w:hAnsi="Arial" w:cs="Arial"/>
          <w:color w:val="000000"/>
          <w:sz w:val="24"/>
          <w:szCs w:val="24"/>
        </w:rPr>
        <w:t xml:space="preserve"> charge against the property, there is </w:t>
      </w:r>
      <w:r>
        <w:rPr>
          <w:rFonts w:ascii="Arial" w:hAnsi="Arial" w:cs="Arial"/>
          <w:color w:val="000000"/>
          <w:sz w:val="24"/>
          <w:szCs w:val="24"/>
        </w:rPr>
        <w:t xml:space="preserve">an </w:t>
      </w:r>
      <w:r w:rsidRPr="0064233A">
        <w:rPr>
          <w:rFonts w:ascii="Arial" w:hAnsi="Arial" w:cs="Arial"/>
          <w:color w:val="000000"/>
          <w:sz w:val="24"/>
          <w:szCs w:val="24"/>
        </w:rPr>
        <w:t>option to enforce the sale of the asset in order to recover the debt.</w:t>
      </w:r>
      <w:r>
        <w:rPr>
          <w:rFonts w:ascii="Arial" w:hAnsi="Arial" w:cs="Arial"/>
          <w:color w:val="000000"/>
          <w:sz w:val="24"/>
          <w:szCs w:val="24"/>
        </w:rPr>
        <w:t xml:space="preserve"> This would bring about a change in ownership with the intention that this results in occupation of the property.</w:t>
      </w:r>
    </w:p>
    <w:p w:rsidR="00A635D1" w:rsidRDefault="006A7FBE" w:rsidP="00A635D1">
      <w:pPr>
        <w:pStyle w:val="ListParagraph"/>
        <w:autoSpaceDE w:val="0"/>
        <w:autoSpaceDN w:val="0"/>
        <w:adjustRightInd w:val="0"/>
        <w:spacing w:after="0" w:line="240" w:lineRule="auto"/>
        <w:ind w:left="0"/>
        <w:rPr>
          <w:rFonts w:ascii="Arial" w:hAnsi="Arial" w:cs="Arial"/>
          <w:color w:val="000000"/>
          <w:sz w:val="24"/>
          <w:szCs w:val="24"/>
        </w:rPr>
      </w:pPr>
    </w:p>
    <w:p w:rsidR="00A635D1" w:rsidRPr="0064233A" w:rsidRDefault="001E30BE" w:rsidP="00A635D1">
      <w:pPr>
        <w:pStyle w:val="ListParagraph"/>
        <w:autoSpaceDE w:val="0"/>
        <w:autoSpaceDN w:val="0"/>
        <w:adjustRightInd w:val="0"/>
        <w:spacing w:after="0" w:line="240" w:lineRule="auto"/>
        <w:ind w:left="0"/>
        <w:rPr>
          <w:rFonts w:ascii="Arial" w:hAnsi="Arial" w:cs="Arial"/>
          <w:color w:val="000000"/>
          <w:sz w:val="24"/>
          <w:szCs w:val="24"/>
        </w:rPr>
      </w:pPr>
      <w:r>
        <w:rPr>
          <w:rFonts w:ascii="Arial" w:hAnsi="Arial" w:cs="Arial"/>
          <w:color w:val="000000"/>
          <w:sz w:val="24"/>
          <w:szCs w:val="24"/>
        </w:rPr>
        <w:t xml:space="preserve">There is some similarity between CPO and enforced sale in that they both result in the change of ownership of the property. In managing empty properties, there are circumstances when one would be preferred above the other. </w:t>
      </w:r>
    </w:p>
    <w:p w:rsidR="00A635D1" w:rsidRPr="0064233A" w:rsidRDefault="006A7FBE" w:rsidP="00A635D1">
      <w:pPr>
        <w:autoSpaceDE w:val="0"/>
        <w:autoSpaceDN w:val="0"/>
        <w:adjustRightInd w:val="0"/>
        <w:spacing w:after="0" w:line="240" w:lineRule="auto"/>
        <w:rPr>
          <w:rFonts w:ascii="Arial" w:hAnsi="Arial" w:cs="Arial"/>
          <w:color w:val="000000"/>
          <w:sz w:val="24"/>
          <w:szCs w:val="24"/>
        </w:rPr>
      </w:pPr>
    </w:p>
    <w:p w:rsidR="00A635D1" w:rsidRPr="0064233A" w:rsidRDefault="001E30BE" w:rsidP="00A635D1">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Empty Property Fund</w:t>
      </w:r>
    </w:p>
    <w:p w:rsidR="00A635D1" w:rsidRPr="0064233A" w:rsidRDefault="006A7FBE" w:rsidP="00A635D1">
      <w:pPr>
        <w:autoSpaceDE w:val="0"/>
        <w:autoSpaceDN w:val="0"/>
        <w:adjustRightInd w:val="0"/>
        <w:spacing w:after="0" w:line="240" w:lineRule="auto"/>
        <w:rPr>
          <w:rFonts w:ascii="Arial" w:hAnsi="Arial" w:cs="Arial"/>
          <w:color w:val="000000"/>
          <w:sz w:val="24"/>
          <w:szCs w:val="24"/>
        </w:rPr>
      </w:pPr>
    </w:p>
    <w:p w:rsidR="00A635D1" w:rsidRPr="0064233A" w:rsidRDefault="001E30BE" w:rsidP="00A635D1">
      <w:pPr>
        <w:autoSpaceDE w:val="0"/>
        <w:autoSpaceDN w:val="0"/>
        <w:adjustRightInd w:val="0"/>
        <w:spacing w:after="0" w:line="240" w:lineRule="auto"/>
        <w:rPr>
          <w:rFonts w:ascii="Arial" w:hAnsi="Arial" w:cs="Arial"/>
          <w:color w:val="000000"/>
          <w:sz w:val="24"/>
          <w:szCs w:val="24"/>
        </w:rPr>
      </w:pPr>
      <w:r w:rsidRPr="0064233A">
        <w:rPr>
          <w:rFonts w:ascii="Arial" w:hAnsi="Arial" w:cs="Arial"/>
          <w:color w:val="000000"/>
          <w:sz w:val="24"/>
          <w:szCs w:val="24"/>
        </w:rPr>
        <w:t>There are occasions when a property owner lacks the financial resources to bring their property back into residential use and/or are unwilling market the property at below market value. The result is a property that remains unused and inevitably deteriorates further, increasing the negative impact on the area with restoration becoming increasingly unviable.</w:t>
      </w:r>
    </w:p>
    <w:p w:rsidR="00A635D1" w:rsidRPr="0064233A" w:rsidRDefault="006A7FBE" w:rsidP="00A635D1">
      <w:pPr>
        <w:autoSpaceDE w:val="0"/>
        <w:autoSpaceDN w:val="0"/>
        <w:adjustRightInd w:val="0"/>
        <w:spacing w:after="0" w:line="240" w:lineRule="auto"/>
        <w:rPr>
          <w:rFonts w:ascii="Arial" w:hAnsi="Arial" w:cs="Arial"/>
          <w:color w:val="000000"/>
          <w:sz w:val="24"/>
          <w:szCs w:val="24"/>
        </w:rPr>
      </w:pPr>
    </w:p>
    <w:p w:rsidR="00A635D1" w:rsidRDefault="001E30BE" w:rsidP="00A635D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As part of the</w:t>
      </w:r>
      <w:r w:rsidRPr="0064233A">
        <w:rPr>
          <w:rFonts w:ascii="Arial" w:hAnsi="Arial" w:cs="Arial"/>
          <w:color w:val="000000"/>
          <w:sz w:val="24"/>
          <w:szCs w:val="24"/>
        </w:rPr>
        <w:t xml:space="preserve"> strategy the Council </w:t>
      </w:r>
      <w:r>
        <w:rPr>
          <w:rFonts w:ascii="Arial" w:hAnsi="Arial" w:cs="Arial"/>
          <w:color w:val="000000"/>
          <w:sz w:val="24"/>
          <w:szCs w:val="24"/>
        </w:rPr>
        <w:t xml:space="preserve">has identified </w:t>
      </w:r>
      <w:r w:rsidRPr="0064233A">
        <w:rPr>
          <w:rFonts w:ascii="Arial" w:hAnsi="Arial" w:cs="Arial"/>
          <w:color w:val="000000"/>
          <w:sz w:val="24"/>
          <w:szCs w:val="24"/>
        </w:rPr>
        <w:t xml:space="preserve">funds </w:t>
      </w:r>
      <w:r>
        <w:rPr>
          <w:rFonts w:ascii="Arial" w:hAnsi="Arial" w:cs="Arial"/>
          <w:color w:val="000000"/>
          <w:sz w:val="24"/>
          <w:szCs w:val="24"/>
        </w:rPr>
        <w:t xml:space="preserve">which will be available </w:t>
      </w:r>
      <w:r w:rsidRPr="0064233A">
        <w:rPr>
          <w:rFonts w:ascii="Arial" w:hAnsi="Arial" w:cs="Arial"/>
          <w:color w:val="000000"/>
          <w:sz w:val="24"/>
          <w:szCs w:val="24"/>
        </w:rPr>
        <w:t>whereby empty property owners c</w:t>
      </w:r>
      <w:r>
        <w:rPr>
          <w:rFonts w:ascii="Arial" w:hAnsi="Arial" w:cs="Arial"/>
          <w:color w:val="000000"/>
          <w:sz w:val="24"/>
          <w:szCs w:val="24"/>
        </w:rPr>
        <w:t>an</w:t>
      </w:r>
      <w:r w:rsidRPr="0064233A">
        <w:rPr>
          <w:rFonts w:ascii="Arial" w:hAnsi="Arial" w:cs="Arial"/>
          <w:color w:val="000000"/>
          <w:sz w:val="24"/>
          <w:szCs w:val="24"/>
        </w:rPr>
        <w:t xml:space="preserve"> apply</w:t>
      </w:r>
      <w:r>
        <w:rPr>
          <w:rFonts w:ascii="Arial" w:hAnsi="Arial" w:cs="Arial"/>
          <w:color w:val="000000"/>
          <w:sz w:val="24"/>
          <w:szCs w:val="24"/>
        </w:rPr>
        <w:t xml:space="preserve"> for funds</w:t>
      </w:r>
      <w:r w:rsidRPr="0064233A">
        <w:rPr>
          <w:rFonts w:ascii="Arial" w:hAnsi="Arial" w:cs="Arial"/>
          <w:color w:val="000000"/>
          <w:sz w:val="24"/>
          <w:szCs w:val="24"/>
        </w:rPr>
        <w:t xml:space="preserve">, subject to </w:t>
      </w:r>
      <w:r>
        <w:rPr>
          <w:rFonts w:ascii="Arial" w:hAnsi="Arial" w:cs="Arial"/>
          <w:color w:val="000000"/>
          <w:sz w:val="24"/>
          <w:szCs w:val="24"/>
        </w:rPr>
        <w:t xml:space="preserve">criteria, </w:t>
      </w:r>
      <w:r w:rsidRPr="0064233A">
        <w:rPr>
          <w:rFonts w:ascii="Arial" w:hAnsi="Arial" w:cs="Arial"/>
          <w:color w:val="000000"/>
          <w:sz w:val="24"/>
          <w:szCs w:val="24"/>
        </w:rPr>
        <w:t xml:space="preserve">limits and </w:t>
      </w:r>
      <w:r>
        <w:rPr>
          <w:rFonts w:ascii="Arial" w:hAnsi="Arial" w:cs="Arial"/>
          <w:color w:val="000000"/>
          <w:sz w:val="24"/>
          <w:szCs w:val="24"/>
        </w:rPr>
        <w:lastRenderedPageBreak/>
        <w:t xml:space="preserve">binding </w:t>
      </w:r>
      <w:r w:rsidRPr="0064233A">
        <w:rPr>
          <w:rFonts w:ascii="Arial" w:hAnsi="Arial" w:cs="Arial"/>
          <w:color w:val="000000"/>
          <w:sz w:val="24"/>
          <w:szCs w:val="24"/>
        </w:rPr>
        <w:t>obligations</w:t>
      </w:r>
      <w:r>
        <w:rPr>
          <w:rFonts w:ascii="Arial" w:hAnsi="Arial" w:cs="Arial"/>
          <w:color w:val="000000"/>
          <w:sz w:val="24"/>
          <w:szCs w:val="24"/>
        </w:rPr>
        <w:t xml:space="preserve"> to assist them in the repair </w:t>
      </w:r>
      <w:r w:rsidRPr="0064233A">
        <w:rPr>
          <w:rFonts w:ascii="Arial" w:hAnsi="Arial" w:cs="Arial"/>
          <w:color w:val="000000"/>
          <w:sz w:val="24"/>
          <w:szCs w:val="24"/>
        </w:rPr>
        <w:t xml:space="preserve">of their asset. </w:t>
      </w:r>
      <w:r>
        <w:rPr>
          <w:rFonts w:ascii="Arial" w:hAnsi="Arial" w:cs="Arial"/>
          <w:color w:val="000000"/>
          <w:sz w:val="24"/>
          <w:szCs w:val="24"/>
        </w:rPr>
        <w:t>Full details of any financial assistance available under this fund including the terms for accessing the fund, the limits of funds available and the binding obligations will be published separately to this strategy.</w:t>
      </w:r>
    </w:p>
    <w:p w:rsidR="00A635D1" w:rsidRPr="0064233A" w:rsidRDefault="006A7FBE" w:rsidP="00A635D1">
      <w:pPr>
        <w:autoSpaceDE w:val="0"/>
        <w:autoSpaceDN w:val="0"/>
        <w:adjustRightInd w:val="0"/>
        <w:spacing w:after="0" w:line="240" w:lineRule="auto"/>
        <w:rPr>
          <w:rFonts w:ascii="Arial" w:hAnsi="Arial" w:cs="Arial"/>
          <w:color w:val="000000"/>
          <w:sz w:val="24"/>
          <w:szCs w:val="24"/>
        </w:rPr>
      </w:pPr>
    </w:p>
    <w:p w:rsidR="00A635D1" w:rsidRPr="0064233A" w:rsidRDefault="001E30BE" w:rsidP="00A635D1">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s215 notices</w:t>
      </w:r>
    </w:p>
    <w:p w:rsidR="00A635D1" w:rsidRPr="0064233A" w:rsidRDefault="006A7FBE" w:rsidP="00A635D1">
      <w:pPr>
        <w:pStyle w:val="ListParagraph"/>
        <w:autoSpaceDE w:val="0"/>
        <w:autoSpaceDN w:val="0"/>
        <w:adjustRightInd w:val="0"/>
        <w:spacing w:after="0" w:line="240" w:lineRule="auto"/>
        <w:rPr>
          <w:rFonts w:ascii="Arial" w:hAnsi="Arial" w:cs="Arial"/>
          <w:color w:val="000000"/>
          <w:sz w:val="24"/>
          <w:szCs w:val="24"/>
        </w:rPr>
      </w:pPr>
    </w:p>
    <w:p w:rsidR="00A635D1" w:rsidRDefault="001E30BE" w:rsidP="00A635D1">
      <w:pPr>
        <w:autoSpaceDE w:val="0"/>
        <w:autoSpaceDN w:val="0"/>
        <w:adjustRightInd w:val="0"/>
        <w:spacing w:after="0" w:line="240" w:lineRule="auto"/>
        <w:rPr>
          <w:rFonts w:ascii="Arial" w:hAnsi="Arial" w:cs="Arial"/>
          <w:color w:val="000000"/>
          <w:sz w:val="24"/>
          <w:szCs w:val="24"/>
        </w:rPr>
      </w:pPr>
      <w:r w:rsidRPr="0064233A">
        <w:rPr>
          <w:rFonts w:ascii="Arial" w:hAnsi="Arial" w:cs="Arial"/>
          <w:color w:val="000000"/>
          <w:sz w:val="24"/>
          <w:szCs w:val="24"/>
        </w:rPr>
        <w:t xml:space="preserve">The use of section 215 Town and Country Planning Act 1990 notices to address land adversely affecting the amenity of the neighbourhood, are particularly useful in managing empty properties. </w:t>
      </w:r>
      <w:r>
        <w:rPr>
          <w:rFonts w:ascii="Arial" w:hAnsi="Arial" w:cs="Arial"/>
          <w:color w:val="000000"/>
          <w:sz w:val="24"/>
          <w:szCs w:val="24"/>
        </w:rPr>
        <w:t xml:space="preserve">Appropriately authorised officers can serve s215 notices to protect the amenity around an empty property. </w:t>
      </w:r>
    </w:p>
    <w:p w:rsidR="00234D30" w:rsidRDefault="006A7FBE" w:rsidP="00A635D1">
      <w:pPr>
        <w:autoSpaceDE w:val="0"/>
        <w:autoSpaceDN w:val="0"/>
        <w:adjustRightInd w:val="0"/>
        <w:spacing w:after="0" w:line="240" w:lineRule="auto"/>
        <w:rPr>
          <w:rFonts w:ascii="Arial" w:hAnsi="Arial" w:cs="Arial"/>
          <w:color w:val="000000"/>
          <w:sz w:val="24"/>
          <w:szCs w:val="24"/>
        </w:rPr>
      </w:pPr>
    </w:p>
    <w:p w:rsidR="00234D30" w:rsidRDefault="001E30BE" w:rsidP="000762FA">
      <w:pPr>
        <w:pStyle w:val="ListParagraph"/>
        <w:numPr>
          <w:ilvl w:val="0"/>
          <w:numId w:val="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legislative powers</w:t>
      </w:r>
    </w:p>
    <w:p w:rsidR="00234D30" w:rsidRDefault="006A7FBE" w:rsidP="00234D30">
      <w:pPr>
        <w:autoSpaceDE w:val="0"/>
        <w:autoSpaceDN w:val="0"/>
        <w:adjustRightInd w:val="0"/>
        <w:spacing w:after="0" w:line="240" w:lineRule="auto"/>
        <w:rPr>
          <w:rFonts w:ascii="Arial" w:hAnsi="Arial" w:cs="Arial"/>
          <w:color w:val="000000"/>
          <w:sz w:val="24"/>
          <w:szCs w:val="24"/>
        </w:rPr>
      </w:pPr>
    </w:p>
    <w:p w:rsidR="00234D30" w:rsidRPr="000762FA" w:rsidRDefault="001E30BE" w:rsidP="00234D3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There are many other legislative powers that the Council can use to help manage empty properties. These include notices to abate statutory nuisances under the Environmental Protection Act 1990. The Prevention of Damage by Pests Act 1949 can be used where mice or rats are found on a property, the Housing Act 2004 gives powers to councils where particular hazards are identified at a property and the council can board up properties under the Local Government (Miscellaneous Provisions) Act 1982</w:t>
      </w:r>
    </w:p>
    <w:p w:rsidR="00A635D1" w:rsidRDefault="006A7FBE" w:rsidP="00A635D1">
      <w:pPr>
        <w:autoSpaceDE w:val="0"/>
        <w:autoSpaceDN w:val="0"/>
        <w:adjustRightInd w:val="0"/>
        <w:spacing w:after="0" w:line="240" w:lineRule="auto"/>
        <w:rPr>
          <w:rFonts w:ascii="Calibri,Bold" w:hAnsi="Calibri,Bold" w:cs="Calibri,Bold"/>
          <w:b/>
          <w:bCs/>
          <w:sz w:val="24"/>
          <w:szCs w:val="24"/>
        </w:rPr>
      </w:pPr>
    </w:p>
    <w:p w:rsidR="00A635D1" w:rsidRPr="004C21C6" w:rsidRDefault="001E30BE" w:rsidP="00A635D1">
      <w:pPr>
        <w:pStyle w:val="ListParagraph"/>
        <w:numPr>
          <w:ilvl w:val="0"/>
          <w:numId w:val="2"/>
        </w:numPr>
        <w:autoSpaceDE w:val="0"/>
        <w:autoSpaceDN w:val="0"/>
        <w:adjustRightInd w:val="0"/>
        <w:spacing w:after="0" w:line="240" w:lineRule="auto"/>
        <w:rPr>
          <w:rFonts w:ascii="Calibri,Bold" w:hAnsi="Calibri,Bold" w:cs="Calibri,Bold"/>
          <w:bCs/>
          <w:sz w:val="24"/>
          <w:szCs w:val="24"/>
        </w:rPr>
      </w:pPr>
      <w:r w:rsidRPr="004C21C6">
        <w:rPr>
          <w:rFonts w:ascii="Calibri,Bold" w:hAnsi="Calibri,Bold" w:cs="Calibri,Bold"/>
          <w:bCs/>
          <w:sz w:val="24"/>
          <w:szCs w:val="24"/>
        </w:rPr>
        <w:t>Empty Dwelling Management Orders (EDMO)</w:t>
      </w:r>
    </w:p>
    <w:p w:rsidR="00A635D1" w:rsidRPr="004C21C6" w:rsidRDefault="006A7FBE" w:rsidP="00A635D1">
      <w:pPr>
        <w:autoSpaceDE w:val="0"/>
        <w:autoSpaceDN w:val="0"/>
        <w:adjustRightInd w:val="0"/>
        <w:spacing w:after="0" w:line="240" w:lineRule="auto"/>
        <w:rPr>
          <w:rFonts w:ascii="Calibri,Bold" w:hAnsi="Calibri,Bold" w:cs="Calibri,Bold"/>
          <w:bCs/>
          <w:sz w:val="24"/>
          <w:szCs w:val="24"/>
        </w:rPr>
      </w:pPr>
    </w:p>
    <w:p w:rsidR="00A635D1" w:rsidRPr="004C21C6" w:rsidRDefault="001E30BE" w:rsidP="00A635D1">
      <w:pPr>
        <w:autoSpaceDE w:val="0"/>
        <w:autoSpaceDN w:val="0"/>
        <w:adjustRightInd w:val="0"/>
        <w:spacing w:after="0" w:line="240" w:lineRule="auto"/>
        <w:rPr>
          <w:rFonts w:ascii="Arial" w:hAnsi="Arial" w:cs="Arial"/>
          <w:sz w:val="24"/>
          <w:szCs w:val="24"/>
          <w:lang w:val="en"/>
        </w:rPr>
      </w:pPr>
      <w:r w:rsidRPr="004C21C6">
        <w:rPr>
          <w:rFonts w:ascii="Arial" w:hAnsi="Arial" w:cs="Arial"/>
          <w:sz w:val="24"/>
          <w:szCs w:val="24"/>
        </w:rPr>
        <w:t xml:space="preserve">Where there is a property that has been vacant for more than two years and is being heavily vandalised or actively used for anti-social purposes it is possible to </w:t>
      </w:r>
      <w:r w:rsidRPr="004C21C6">
        <w:rPr>
          <w:rFonts w:ascii="Arial" w:hAnsi="Arial" w:cs="Arial"/>
          <w:sz w:val="24"/>
          <w:szCs w:val="24"/>
          <w:lang w:val="en"/>
        </w:rPr>
        <w:t>enact an EDMO. The Council must apply to a Residential Property Tribunal for approval of an interim order (which applies for 12 months), this is</w:t>
      </w:r>
      <w:r>
        <w:rPr>
          <w:rFonts w:ascii="Arial" w:hAnsi="Arial" w:cs="Arial"/>
          <w:sz w:val="24"/>
          <w:szCs w:val="24"/>
          <w:lang w:val="en"/>
        </w:rPr>
        <w:t xml:space="preserve"> the first stage in the process</w:t>
      </w:r>
      <w:r w:rsidRPr="004C21C6">
        <w:rPr>
          <w:rFonts w:ascii="Arial" w:hAnsi="Arial" w:cs="Arial"/>
          <w:sz w:val="24"/>
          <w:szCs w:val="24"/>
          <w:lang w:val="en"/>
        </w:rPr>
        <w:t xml:space="preserve"> and the tribunal must see evidence that the property has been empty for at least two years, as well as being heavily vandalised or actively used for anti</w:t>
      </w:r>
      <w:r>
        <w:rPr>
          <w:rFonts w:ascii="Arial" w:hAnsi="Arial" w:cs="Arial"/>
          <w:sz w:val="24"/>
          <w:szCs w:val="24"/>
          <w:lang w:val="en"/>
        </w:rPr>
        <w:t>-</w:t>
      </w:r>
      <w:r w:rsidRPr="004C21C6">
        <w:rPr>
          <w:rFonts w:ascii="Arial" w:hAnsi="Arial" w:cs="Arial"/>
          <w:sz w:val="24"/>
          <w:szCs w:val="24"/>
          <w:lang w:val="en"/>
        </w:rPr>
        <w:t xml:space="preserve">social purposes. </w:t>
      </w:r>
    </w:p>
    <w:p w:rsidR="00A635D1" w:rsidRPr="004C21C6" w:rsidRDefault="006A7FBE" w:rsidP="00A635D1">
      <w:pPr>
        <w:autoSpaceDE w:val="0"/>
        <w:autoSpaceDN w:val="0"/>
        <w:adjustRightInd w:val="0"/>
        <w:spacing w:after="0" w:line="240" w:lineRule="auto"/>
        <w:rPr>
          <w:rFonts w:ascii="Arial" w:hAnsi="Arial" w:cs="Arial"/>
          <w:sz w:val="24"/>
          <w:szCs w:val="24"/>
          <w:lang w:val="en"/>
        </w:rPr>
      </w:pPr>
    </w:p>
    <w:p w:rsidR="00A635D1" w:rsidRDefault="001E30BE" w:rsidP="00A635D1">
      <w:pPr>
        <w:autoSpaceDE w:val="0"/>
        <w:autoSpaceDN w:val="0"/>
        <w:adjustRightInd w:val="0"/>
        <w:spacing w:after="0" w:line="240" w:lineRule="auto"/>
        <w:rPr>
          <w:rFonts w:ascii="Arial" w:hAnsi="Arial" w:cs="Arial"/>
          <w:sz w:val="24"/>
          <w:szCs w:val="24"/>
          <w:lang w:val="en"/>
        </w:rPr>
      </w:pPr>
      <w:r w:rsidRPr="004C21C6">
        <w:rPr>
          <w:rFonts w:ascii="Arial" w:hAnsi="Arial" w:cs="Arial"/>
          <w:sz w:val="24"/>
          <w:szCs w:val="24"/>
          <w:lang w:val="en"/>
        </w:rPr>
        <w:t>The regulations also require that the property be "causing a nuisance for the community", and that there is local support for the use of an EDMO. If granted, a final EDMO is in place for seven years, is renewable, and allows the Local Authority to ‘step into the shoes’ of the empty homeowner and bring the property back into use without ownership itself, transferring.</w:t>
      </w:r>
    </w:p>
    <w:p w:rsidR="00A635D1" w:rsidRDefault="006A7FBE" w:rsidP="00A635D1">
      <w:pPr>
        <w:autoSpaceDE w:val="0"/>
        <w:autoSpaceDN w:val="0"/>
        <w:adjustRightInd w:val="0"/>
        <w:spacing w:after="0" w:line="240" w:lineRule="auto"/>
        <w:rPr>
          <w:rFonts w:ascii="Arial" w:hAnsi="Arial" w:cs="Arial"/>
          <w:sz w:val="24"/>
          <w:szCs w:val="24"/>
          <w:lang w:val="en"/>
        </w:rPr>
      </w:pPr>
    </w:p>
    <w:p w:rsidR="00A635D1" w:rsidRDefault="006A7FBE" w:rsidP="00A635D1">
      <w:pPr>
        <w:autoSpaceDE w:val="0"/>
        <w:autoSpaceDN w:val="0"/>
        <w:adjustRightInd w:val="0"/>
        <w:spacing w:after="0" w:line="240" w:lineRule="auto"/>
        <w:rPr>
          <w:rFonts w:ascii="Arial" w:hAnsi="Arial" w:cs="Arial"/>
          <w:sz w:val="24"/>
          <w:szCs w:val="24"/>
          <w:u w:val="single"/>
          <w:lang w:val="en"/>
        </w:rPr>
      </w:pPr>
    </w:p>
    <w:p w:rsidR="00A635D1" w:rsidRPr="00985AC9" w:rsidRDefault="006A7FBE" w:rsidP="00A635D1">
      <w:pPr>
        <w:autoSpaceDE w:val="0"/>
        <w:autoSpaceDN w:val="0"/>
        <w:adjustRightInd w:val="0"/>
        <w:spacing w:after="0" w:line="240" w:lineRule="auto"/>
        <w:rPr>
          <w:rFonts w:ascii="Arial" w:hAnsi="Arial" w:cs="Arial"/>
          <w:sz w:val="24"/>
          <w:szCs w:val="24"/>
          <w:u w:val="single"/>
          <w:lang w:val="en"/>
        </w:rPr>
      </w:pPr>
    </w:p>
    <w:sectPr w:rsidR="00A635D1" w:rsidRPr="00985AC9" w:rsidSect="004B4C9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41C" w:rsidRDefault="001E30BE">
      <w:pPr>
        <w:spacing w:after="0" w:line="240" w:lineRule="auto"/>
      </w:pPr>
      <w:r>
        <w:separator/>
      </w:r>
    </w:p>
  </w:endnote>
  <w:endnote w:type="continuationSeparator" w:id="0">
    <w:p w:rsidR="00F3641C" w:rsidRDefault="001E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30" w:rsidRDefault="001E30BE">
    <w:pPr>
      <w:pStyle w:val="Footer"/>
    </w:pPr>
    <w:r>
      <w:t>Empty Property Strategy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41C" w:rsidRDefault="001E30BE">
      <w:pPr>
        <w:spacing w:after="0" w:line="240" w:lineRule="auto"/>
      </w:pPr>
      <w:r>
        <w:separator/>
      </w:r>
    </w:p>
  </w:footnote>
  <w:footnote w:type="continuationSeparator" w:id="0">
    <w:p w:rsidR="00F3641C" w:rsidRDefault="001E3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363"/>
    <w:multiLevelType w:val="hybridMultilevel"/>
    <w:tmpl w:val="AFA61118"/>
    <w:lvl w:ilvl="0" w:tplc="D76E27C2">
      <w:start w:val="1"/>
      <w:numFmt w:val="bullet"/>
      <w:lvlText w:val=""/>
      <w:lvlJc w:val="left"/>
      <w:pPr>
        <w:ind w:left="720" w:hanging="360"/>
      </w:pPr>
      <w:rPr>
        <w:rFonts w:ascii="Symbol" w:hAnsi="Symbol" w:hint="default"/>
      </w:rPr>
    </w:lvl>
    <w:lvl w:ilvl="1" w:tplc="A3A8E328" w:tentative="1">
      <w:start w:val="1"/>
      <w:numFmt w:val="bullet"/>
      <w:lvlText w:val="o"/>
      <w:lvlJc w:val="left"/>
      <w:pPr>
        <w:ind w:left="1440" w:hanging="360"/>
      </w:pPr>
      <w:rPr>
        <w:rFonts w:ascii="Courier New" w:hAnsi="Courier New" w:cs="Courier New" w:hint="default"/>
      </w:rPr>
    </w:lvl>
    <w:lvl w:ilvl="2" w:tplc="074E8840" w:tentative="1">
      <w:start w:val="1"/>
      <w:numFmt w:val="bullet"/>
      <w:lvlText w:val=""/>
      <w:lvlJc w:val="left"/>
      <w:pPr>
        <w:ind w:left="2160" w:hanging="360"/>
      </w:pPr>
      <w:rPr>
        <w:rFonts w:ascii="Wingdings" w:hAnsi="Wingdings" w:hint="default"/>
      </w:rPr>
    </w:lvl>
    <w:lvl w:ilvl="3" w:tplc="83AAA284" w:tentative="1">
      <w:start w:val="1"/>
      <w:numFmt w:val="bullet"/>
      <w:lvlText w:val=""/>
      <w:lvlJc w:val="left"/>
      <w:pPr>
        <w:ind w:left="2880" w:hanging="360"/>
      </w:pPr>
      <w:rPr>
        <w:rFonts w:ascii="Symbol" w:hAnsi="Symbol" w:hint="default"/>
      </w:rPr>
    </w:lvl>
    <w:lvl w:ilvl="4" w:tplc="2886F36C" w:tentative="1">
      <w:start w:val="1"/>
      <w:numFmt w:val="bullet"/>
      <w:lvlText w:val="o"/>
      <w:lvlJc w:val="left"/>
      <w:pPr>
        <w:ind w:left="3600" w:hanging="360"/>
      </w:pPr>
      <w:rPr>
        <w:rFonts w:ascii="Courier New" w:hAnsi="Courier New" w:cs="Courier New" w:hint="default"/>
      </w:rPr>
    </w:lvl>
    <w:lvl w:ilvl="5" w:tplc="32B849BC" w:tentative="1">
      <w:start w:val="1"/>
      <w:numFmt w:val="bullet"/>
      <w:lvlText w:val=""/>
      <w:lvlJc w:val="left"/>
      <w:pPr>
        <w:ind w:left="4320" w:hanging="360"/>
      </w:pPr>
      <w:rPr>
        <w:rFonts w:ascii="Wingdings" w:hAnsi="Wingdings" w:hint="default"/>
      </w:rPr>
    </w:lvl>
    <w:lvl w:ilvl="6" w:tplc="42B0DB00" w:tentative="1">
      <w:start w:val="1"/>
      <w:numFmt w:val="bullet"/>
      <w:lvlText w:val=""/>
      <w:lvlJc w:val="left"/>
      <w:pPr>
        <w:ind w:left="5040" w:hanging="360"/>
      </w:pPr>
      <w:rPr>
        <w:rFonts w:ascii="Symbol" w:hAnsi="Symbol" w:hint="default"/>
      </w:rPr>
    </w:lvl>
    <w:lvl w:ilvl="7" w:tplc="4EE643F0" w:tentative="1">
      <w:start w:val="1"/>
      <w:numFmt w:val="bullet"/>
      <w:lvlText w:val="o"/>
      <w:lvlJc w:val="left"/>
      <w:pPr>
        <w:ind w:left="5760" w:hanging="360"/>
      </w:pPr>
      <w:rPr>
        <w:rFonts w:ascii="Courier New" w:hAnsi="Courier New" w:cs="Courier New" w:hint="default"/>
      </w:rPr>
    </w:lvl>
    <w:lvl w:ilvl="8" w:tplc="CC1E44A6" w:tentative="1">
      <w:start w:val="1"/>
      <w:numFmt w:val="bullet"/>
      <w:lvlText w:val=""/>
      <w:lvlJc w:val="left"/>
      <w:pPr>
        <w:ind w:left="6480" w:hanging="360"/>
      </w:pPr>
      <w:rPr>
        <w:rFonts w:ascii="Wingdings" w:hAnsi="Wingdings" w:hint="default"/>
      </w:rPr>
    </w:lvl>
  </w:abstractNum>
  <w:abstractNum w:abstractNumId="1" w15:restartNumberingAfterBreak="0">
    <w:nsid w:val="33130EE4"/>
    <w:multiLevelType w:val="hybridMultilevel"/>
    <w:tmpl w:val="F6FE3AC0"/>
    <w:lvl w:ilvl="0" w:tplc="09EAC46A">
      <w:start w:val="1"/>
      <w:numFmt w:val="bullet"/>
      <w:lvlText w:val=""/>
      <w:lvlJc w:val="left"/>
      <w:pPr>
        <w:ind w:left="720" w:hanging="360"/>
      </w:pPr>
      <w:rPr>
        <w:rFonts w:ascii="Symbol" w:hAnsi="Symbol" w:hint="default"/>
      </w:rPr>
    </w:lvl>
    <w:lvl w:ilvl="1" w:tplc="B9B270CC" w:tentative="1">
      <w:start w:val="1"/>
      <w:numFmt w:val="bullet"/>
      <w:lvlText w:val="o"/>
      <w:lvlJc w:val="left"/>
      <w:pPr>
        <w:ind w:left="1440" w:hanging="360"/>
      </w:pPr>
      <w:rPr>
        <w:rFonts w:ascii="Courier New" w:hAnsi="Courier New" w:cs="Courier New" w:hint="default"/>
      </w:rPr>
    </w:lvl>
    <w:lvl w:ilvl="2" w:tplc="E48ED6A0" w:tentative="1">
      <w:start w:val="1"/>
      <w:numFmt w:val="bullet"/>
      <w:lvlText w:val=""/>
      <w:lvlJc w:val="left"/>
      <w:pPr>
        <w:ind w:left="2160" w:hanging="360"/>
      </w:pPr>
      <w:rPr>
        <w:rFonts w:ascii="Wingdings" w:hAnsi="Wingdings" w:hint="default"/>
      </w:rPr>
    </w:lvl>
    <w:lvl w:ilvl="3" w:tplc="46023232" w:tentative="1">
      <w:start w:val="1"/>
      <w:numFmt w:val="bullet"/>
      <w:lvlText w:val=""/>
      <w:lvlJc w:val="left"/>
      <w:pPr>
        <w:ind w:left="2880" w:hanging="360"/>
      </w:pPr>
      <w:rPr>
        <w:rFonts w:ascii="Symbol" w:hAnsi="Symbol" w:hint="default"/>
      </w:rPr>
    </w:lvl>
    <w:lvl w:ilvl="4" w:tplc="335CD6BE" w:tentative="1">
      <w:start w:val="1"/>
      <w:numFmt w:val="bullet"/>
      <w:lvlText w:val="o"/>
      <w:lvlJc w:val="left"/>
      <w:pPr>
        <w:ind w:left="3600" w:hanging="360"/>
      </w:pPr>
      <w:rPr>
        <w:rFonts w:ascii="Courier New" w:hAnsi="Courier New" w:cs="Courier New" w:hint="default"/>
      </w:rPr>
    </w:lvl>
    <w:lvl w:ilvl="5" w:tplc="EB1A017E" w:tentative="1">
      <w:start w:val="1"/>
      <w:numFmt w:val="bullet"/>
      <w:lvlText w:val=""/>
      <w:lvlJc w:val="left"/>
      <w:pPr>
        <w:ind w:left="4320" w:hanging="360"/>
      </w:pPr>
      <w:rPr>
        <w:rFonts w:ascii="Wingdings" w:hAnsi="Wingdings" w:hint="default"/>
      </w:rPr>
    </w:lvl>
    <w:lvl w:ilvl="6" w:tplc="770A5FC4" w:tentative="1">
      <w:start w:val="1"/>
      <w:numFmt w:val="bullet"/>
      <w:lvlText w:val=""/>
      <w:lvlJc w:val="left"/>
      <w:pPr>
        <w:ind w:left="5040" w:hanging="360"/>
      </w:pPr>
      <w:rPr>
        <w:rFonts w:ascii="Symbol" w:hAnsi="Symbol" w:hint="default"/>
      </w:rPr>
    </w:lvl>
    <w:lvl w:ilvl="7" w:tplc="3FC4C8D0" w:tentative="1">
      <w:start w:val="1"/>
      <w:numFmt w:val="bullet"/>
      <w:lvlText w:val="o"/>
      <w:lvlJc w:val="left"/>
      <w:pPr>
        <w:ind w:left="5760" w:hanging="360"/>
      </w:pPr>
      <w:rPr>
        <w:rFonts w:ascii="Courier New" w:hAnsi="Courier New" w:cs="Courier New" w:hint="default"/>
      </w:rPr>
    </w:lvl>
    <w:lvl w:ilvl="8" w:tplc="5094B7D2" w:tentative="1">
      <w:start w:val="1"/>
      <w:numFmt w:val="bullet"/>
      <w:lvlText w:val=""/>
      <w:lvlJc w:val="left"/>
      <w:pPr>
        <w:ind w:left="6480" w:hanging="360"/>
      </w:pPr>
      <w:rPr>
        <w:rFonts w:ascii="Wingdings" w:hAnsi="Wingdings" w:hint="default"/>
      </w:rPr>
    </w:lvl>
  </w:abstractNum>
  <w:abstractNum w:abstractNumId="2" w15:restartNumberingAfterBreak="0">
    <w:nsid w:val="474D139C"/>
    <w:multiLevelType w:val="hybridMultilevel"/>
    <w:tmpl w:val="1A34AD96"/>
    <w:lvl w:ilvl="0" w:tplc="8782FCC8">
      <w:start w:val="1"/>
      <w:numFmt w:val="bullet"/>
      <w:lvlText w:val=""/>
      <w:lvlJc w:val="left"/>
      <w:pPr>
        <w:ind w:left="1440" w:hanging="360"/>
      </w:pPr>
      <w:rPr>
        <w:rFonts w:ascii="Symbol" w:hAnsi="Symbol" w:hint="default"/>
      </w:rPr>
    </w:lvl>
    <w:lvl w:ilvl="1" w:tplc="27F06748" w:tentative="1">
      <w:start w:val="1"/>
      <w:numFmt w:val="bullet"/>
      <w:lvlText w:val="o"/>
      <w:lvlJc w:val="left"/>
      <w:pPr>
        <w:ind w:left="2160" w:hanging="360"/>
      </w:pPr>
      <w:rPr>
        <w:rFonts w:ascii="Courier New" w:hAnsi="Courier New" w:cs="Courier New" w:hint="default"/>
      </w:rPr>
    </w:lvl>
    <w:lvl w:ilvl="2" w:tplc="9A8ED84E" w:tentative="1">
      <w:start w:val="1"/>
      <w:numFmt w:val="bullet"/>
      <w:lvlText w:val=""/>
      <w:lvlJc w:val="left"/>
      <w:pPr>
        <w:ind w:left="2880" w:hanging="360"/>
      </w:pPr>
      <w:rPr>
        <w:rFonts w:ascii="Wingdings" w:hAnsi="Wingdings" w:hint="default"/>
      </w:rPr>
    </w:lvl>
    <w:lvl w:ilvl="3" w:tplc="E18436A2" w:tentative="1">
      <w:start w:val="1"/>
      <w:numFmt w:val="bullet"/>
      <w:lvlText w:val=""/>
      <w:lvlJc w:val="left"/>
      <w:pPr>
        <w:ind w:left="3600" w:hanging="360"/>
      </w:pPr>
      <w:rPr>
        <w:rFonts w:ascii="Symbol" w:hAnsi="Symbol" w:hint="default"/>
      </w:rPr>
    </w:lvl>
    <w:lvl w:ilvl="4" w:tplc="3E20B03A" w:tentative="1">
      <w:start w:val="1"/>
      <w:numFmt w:val="bullet"/>
      <w:lvlText w:val="o"/>
      <w:lvlJc w:val="left"/>
      <w:pPr>
        <w:ind w:left="4320" w:hanging="360"/>
      </w:pPr>
      <w:rPr>
        <w:rFonts w:ascii="Courier New" w:hAnsi="Courier New" w:cs="Courier New" w:hint="default"/>
      </w:rPr>
    </w:lvl>
    <w:lvl w:ilvl="5" w:tplc="38AA2D10" w:tentative="1">
      <w:start w:val="1"/>
      <w:numFmt w:val="bullet"/>
      <w:lvlText w:val=""/>
      <w:lvlJc w:val="left"/>
      <w:pPr>
        <w:ind w:left="5040" w:hanging="360"/>
      </w:pPr>
      <w:rPr>
        <w:rFonts w:ascii="Wingdings" w:hAnsi="Wingdings" w:hint="default"/>
      </w:rPr>
    </w:lvl>
    <w:lvl w:ilvl="6" w:tplc="349EE380" w:tentative="1">
      <w:start w:val="1"/>
      <w:numFmt w:val="bullet"/>
      <w:lvlText w:val=""/>
      <w:lvlJc w:val="left"/>
      <w:pPr>
        <w:ind w:left="5760" w:hanging="360"/>
      </w:pPr>
      <w:rPr>
        <w:rFonts w:ascii="Symbol" w:hAnsi="Symbol" w:hint="default"/>
      </w:rPr>
    </w:lvl>
    <w:lvl w:ilvl="7" w:tplc="5F548D8C" w:tentative="1">
      <w:start w:val="1"/>
      <w:numFmt w:val="bullet"/>
      <w:lvlText w:val="o"/>
      <w:lvlJc w:val="left"/>
      <w:pPr>
        <w:ind w:left="6480" w:hanging="360"/>
      </w:pPr>
      <w:rPr>
        <w:rFonts w:ascii="Courier New" w:hAnsi="Courier New" w:cs="Courier New" w:hint="default"/>
      </w:rPr>
    </w:lvl>
    <w:lvl w:ilvl="8" w:tplc="DA30DC88" w:tentative="1">
      <w:start w:val="1"/>
      <w:numFmt w:val="bullet"/>
      <w:lvlText w:val=""/>
      <w:lvlJc w:val="left"/>
      <w:pPr>
        <w:ind w:left="7200" w:hanging="360"/>
      </w:pPr>
      <w:rPr>
        <w:rFonts w:ascii="Wingdings" w:hAnsi="Wingdings" w:hint="default"/>
      </w:rPr>
    </w:lvl>
  </w:abstractNum>
  <w:abstractNum w:abstractNumId="3" w15:restartNumberingAfterBreak="0">
    <w:nsid w:val="4813558D"/>
    <w:multiLevelType w:val="hybridMultilevel"/>
    <w:tmpl w:val="B3A410F4"/>
    <w:lvl w:ilvl="0" w:tplc="BAD0549C">
      <w:start w:val="1"/>
      <w:numFmt w:val="bullet"/>
      <w:lvlText w:val=""/>
      <w:lvlJc w:val="left"/>
      <w:pPr>
        <w:ind w:left="780" w:hanging="360"/>
      </w:pPr>
      <w:rPr>
        <w:rFonts w:ascii="Symbol" w:hAnsi="Symbol" w:hint="default"/>
      </w:rPr>
    </w:lvl>
    <w:lvl w:ilvl="1" w:tplc="714ABD00" w:tentative="1">
      <w:start w:val="1"/>
      <w:numFmt w:val="bullet"/>
      <w:lvlText w:val="o"/>
      <w:lvlJc w:val="left"/>
      <w:pPr>
        <w:ind w:left="1500" w:hanging="360"/>
      </w:pPr>
      <w:rPr>
        <w:rFonts w:ascii="Courier New" w:hAnsi="Courier New" w:cs="Courier New" w:hint="default"/>
      </w:rPr>
    </w:lvl>
    <w:lvl w:ilvl="2" w:tplc="1F6A673A" w:tentative="1">
      <w:start w:val="1"/>
      <w:numFmt w:val="bullet"/>
      <w:lvlText w:val=""/>
      <w:lvlJc w:val="left"/>
      <w:pPr>
        <w:ind w:left="2220" w:hanging="360"/>
      </w:pPr>
      <w:rPr>
        <w:rFonts w:ascii="Wingdings" w:hAnsi="Wingdings" w:hint="default"/>
      </w:rPr>
    </w:lvl>
    <w:lvl w:ilvl="3" w:tplc="92146EF2" w:tentative="1">
      <w:start w:val="1"/>
      <w:numFmt w:val="bullet"/>
      <w:lvlText w:val=""/>
      <w:lvlJc w:val="left"/>
      <w:pPr>
        <w:ind w:left="2940" w:hanging="360"/>
      </w:pPr>
      <w:rPr>
        <w:rFonts w:ascii="Symbol" w:hAnsi="Symbol" w:hint="default"/>
      </w:rPr>
    </w:lvl>
    <w:lvl w:ilvl="4" w:tplc="985A428E" w:tentative="1">
      <w:start w:val="1"/>
      <w:numFmt w:val="bullet"/>
      <w:lvlText w:val="o"/>
      <w:lvlJc w:val="left"/>
      <w:pPr>
        <w:ind w:left="3660" w:hanging="360"/>
      </w:pPr>
      <w:rPr>
        <w:rFonts w:ascii="Courier New" w:hAnsi="Courier New" w:cs="Courier New" w:hint="default"/>
      </w:rPr>
    </w:lvl>
    <w:lvl w:ilvl="5" w:tplc="AD60AF52" w:tentative="1">
      <w:start w:val="1"/>
      <w:numFmt w:val="bullet"/>
      <w:lvlText w:val=""/>
      <w:lvlJc w:val="left"/>
      <w:pPr>
        <w:ind w:left="4380" w:hanging="360"/>
      </w:pPr>
      <w:rPr>
        <w:rFonts w:ascii="Wingdings" w:hAnsi="Wingdings" w:hint="default"/>
      </w:rPr>
    </w:lvl>
    <w:lvl w:ilvl="6" w:tplc="7800206C" w:tentative="1">
      <w:start w:val="1"/>
      <w:numFmt w:val="bullet"/>
      <w:lvlText w:val=""/>
      <w:lvlJc w:val="left"/>
      <w:pPr>
        <w:ind w:left="5100" w:hanging="360"/>
      </w:pPr>
      <w:rPr>
        <w:rFonts w:ascii="Symbol" w:hAnsi="Symbol" w:hint="default"/>
      </w:rPr>
    </w:lvl>
    <w:lvl w:ilvl="7" w:tplc="4310127E" w:tentative="1">
      <w:start w:val="1"/>
      <w:numFmt w:val="bullet"/>
      <w:lvlText w:val="o"/>
      <w:lvlJc w:val="left"/>
      <w:pPr>
        <w:ind w:left="5820" w:hanging="360"/>
      </w:pPr>
      <w:rPr>
        <w:rFonts w:ascii="Courier New" w:hAnsi="Courier New" w:cs="Courier New" w:hint="default"/>
      </w:rPr>
    </w:lvl>
    <w:lvl w:ilvl="8" w:tplc="C382DF40" w:tentative="1">
      <w:start w:val="1"/>
      <w:numFmt w:val="bullet"/>
      <w:lvlText w:val=""/>
      <w:lvlJc w:val="left"/>
      <w:pPr>
        <w:ind w:left="6540" w:hanging="360"/>
      </w:pPr>
      <w:rPr>
        <w:rFonts w:ascii="Wingdings" w:hAnsi="Wingdings" w:hint="default"/>
      </w:rPr>
    </w:lvl>
  </w:abstractNum>
  <w:abstractNum w:abstractNumId="4" w15:restartNumberingAfterBreak="0">
    <w:nsid w:val="4D2E312E"/>
    <w:multiLevelType w:val="hybridMultilevel"/>
    <w:tmpl w:val="CDD617F8"/>
    <w:lvl w:ilvl="0" w:tplc="6F629982">
      <w:start w:val="1"/>
      <w:numFmt w:val="decimal"/>
      <w:lvlText w:val="%1."/>
      <w:lvlJc w:val="left"/>
      <w:pPr>
        <w:ind w:left="720" w:hanging="360"/>
      </w:pPr>
    </w:lvl>
    <w:lvl w:ilvl="1" w:tplc="7C927658" w:tentative="1">
      <w:start w:val="1"/>
      <w:numFmt w:val="lowerLetter"/>
      <w:lvlText w:val="%2."/>
      <w:lvlJc w:val="left"/>
      <w:pPr>
        <w:ind w:left="1440" w:hanging="360"/>
      </w:pPr>
    </w:lvl>
    <w:lvl w:ilvl="2" w:tplc="A650BEBC" w:tentative="1">
      <w:start w:val="1"/>
      <w:numFmt w:val="lowerRoman"/>
      <w:lvlText w:val="%3."/>
      <w:lvlJc w:val="right"/>
      <w:pPr>
        <w:ind w:left="2160" w:hanging="180"/>
      </w:pPr>
    </w:lvl>
    <w:lvl w:ilvl="3" w:tplc="EBB4E21A" w:tentative="1">
      <w:start w:val="1"/>
      <w:numFmt w:val="decimal"/>
      <w:lvlText w:val="%4."/>
      <w:lvlJc w:val="left"/>
      <w:pPr>
        <w:ind w:left="2880" w:hanging="360"/>
      </w:pPr>
    </w:lvl>
    <w:lvl w:ilvl="4" w:tplc="ACBC3142" w:tentative="1">
      <w:start w:val="1"/>
      <w:numFmt w:val="lowerLetter"/>
      <w:lvlText w:val="%5."/>
      <w:lvlJc w:val="left"/>
      <w:pPr>
        <w:ind w:left="3600" w:hanging="360"/>
      </w:pPr>
    </w:lvl>
    <w:lvl w:ilvl="5" w:tplc="F78AF28E" w:tentative="1">
      <w:start w:val="1"/>
      <w:numFmt w:val="lowerRoman"/>
      <w:lvlText w:val="%6."/>
      <w:lvlJc w:val="right"/>
      <w:pPr>
        <w:ind w:left="4320" w:hanging="180"/>
      </w:pPr>
    </w:lvl>
    <w:lvl w:ilvl="6" w:tplc="D6421C06" w:tentative="1">
      <w:start w:val="1"/>
      <w:numFmt w:val="decimal"/>
      <w:lvlText w:val="%7."/>
      <w:lvlJc w:val="left"/>
      <w:pPr>
        <w:ind w:left="5040" w:hanging="360"/>
      </w:pPr>
    </w:lvl>
    <w:lvl w:ilvl="7" w:tplc="9A9604D2" w:tentative="1">
      <w:start w:val="1"/>
      <w:numFmt w:val="lowerLetter"/>
      <w:lvlText w:val="%8."/>
      <w:lvlJc w:val="left"/>
      <w:pPr>
        <w:ind w:left="5760" w:hanging="360"/>
      </w:pPr>
    </w:lvl>
    <w:lvl w:ilvl="8" w:tplc="25A8E568" w:tentative="1">
      <w:start w:val="1"/>
      <w:numFmt w:val="lowerRoman"/>
      <w:lvlText w:val="%9."/>
      <w:lvlJc w:val="right"/>
      <w:pPr>
        <w:ind w:left="6480" w:hanging="180"/>
      </w:pPr>
    </w:lvl>
  </w:abstractNum>
  <w:abstractNum w:abstractNumId="5" w15:restartNumberingAfterBreak="0">
    <w:nsid w:val="4D8B16A1"/>
    <w:multiLevelType w:val="hybridMultilevel"/>
    <w:tmpl w:val="C44891CC"/>
    <w:lvl w:ilvl="0" w:tplc="CA6C3B74">
      <w:start w:val="1"/>
      <w:numFmt w:val="decimal"/>
      <w:lvlText w:val="%1."/>
      <w:lvlJc w:val="left"/>
      <w:pPr>
        <w:ind w:left="1440" w:hanging="360"/>
      </w:pPr>
    </w:lvl>
    <w:lvl w:ilvl="1" w:tplc="36862884" w:tentative="1">
      <w:start w:val="1"/>
      <w:numFmt w:val="lowerLetter"/>
      <w:lvlText w:val="%2."/>
      <w:lvlJc w:val="left"/>
      <w:pPr>
        <w:ind w:left="2160" w:hanging="360"/>
      </w:pPr>
    </w:lvl>
    <w:lvl w:ilvl="2" w:tplc="C5C22710" w:tentative="1">
      <w:start w:val="1"/>
      <w:numFmt w:val="lowerRoman"/>
      <w:lvlText w:val="%3."/>
      <w:lvlJc w:val="right"/>
      <w:pPr>
        <w:ind w:left="2880" w:hanging="180"/>
      </w:pPr>
    </w:lvl>
    <w:lvl w:ilvl="3" w:tplc="D87A46AE" w:tentative="1">
      <w:start w:val="1"/>
      <w:numFmt w:val="decimal"/>
      <w:lvlText w:val="%4."/>
      <w:lvlJc w:val="left"/>
      <w:pPr>
        <w:ind w:left="3600" w:hanging="360"/>
      </w:pPr>
    </w:lvl>
    <w:lvl w:ilvl="4" w:tplc="E8C8DE58" w:tentative="1">
      <w:start w:val="1"/>
      <w:numFmt w:val="lowerLetter"/>
      <w:lvlText w:val="%5."/>
      <w:lvlJc w:val="left"/>
      <w:pPr>
        <w:ind w:left="4320" w:hanging="360"/>
      </w:pPr>
    </w:lvl>
    <w:lvl w:ilvl="5" w:tplc="94A4C2F0" w:tentative="1">
      <w:start w:val="1"/>
      <w:numFmt w:val="lowerRoman"/>
      <w:lvlText w:val="%6."/>
      <w:lvlJc w:val="right"/>
      <w:pPr>
        <w:ind w:left="5040" w:hanging="180"/>
      </w:pPr>
    </w:lvl>
    <w:lvl w:ilvl="6" w:tplc="0A525D58" w:tentative="1">
      <w:start w:val="1"/>
      <w:numFmt w:val="decimal"/>
      <w:lvlText w:val="%7."/>
      <w:lvlJc w:val="left"/>
      <w:pPr>
        <w:ind w:left="5760" w:hanging="360"/>
      </w:pPr>
    </w:lvl>
    <w:lvl w:ilvl="7" w:tplc="638683A4" w:tentative="1">
      <w:start w:val="1"/>
      <w:numFmt w:val="lowerLetter"/>
      <w:lvlText w:val="%8."/>
      <w:lvlJc w:val="left"/>
      <w:pPr>
        <w:ind w:left="6480" w:hanging="360"/>
      </w:pPr>
    </w:lvl>
    <w:lvl w:ilvl="8" w:tplc="945C2800" w:tentative="1">
      <w:start w:val="1"/>
      <w:numFmt w:val="lowerRoman"/>
      <w:lvlText w:val="%9."/>
      <w:lvlJc w:val="right"/>
      <w:pPr>
        <w:ind w:left="7200" w:hanging="180"/>
      </w:pPr>
    </w:lvl>
  </w:abstractNum>
  <w:abstractNum w:abstractNumId="6" w15:restartNumberingAfterBreak="0">
    <w:nsid w:val="53053C7B"/>
    <w:multiLevelType w:val="hybridMultilevel"/>
    <w:tmpl w:val="DA5C9148"/>
    <w:lvl w:ilvl="0" w:tplc="8FC03FAC">
      <w:start w:val="1"/>
      <w:numFmt w:val="decimal"/>
      <w:lvlText w:val="%1."/>
      <w:lvlJc w:val="left"/>
      <w:pPr>
        <w:ind w:left="855" w:hanging="360"/>
      </w:pPr>
    </w:lvl>
    <w:lvl w:ilvl="1" w:tplc="386615F0" w:tentative="1">
      <w:start w:val="1"/>
      <w:numFmt w:val="lowerLetter"/>
      <w:lvlText w:val="%2."/>
      <w:lvlJc w:val="left"/>
      <w:pPr>
        <w:ind w:left="1575" w:hanging="360"/>
      </w:pPr>
    </w:lvl>
    <w:lvl w:ilvl="2" w:tplc="0E680430" w:tentative="1">
      <w:start w:val="1"/>
      <w:numFmt w:val="lowerRoman"/>
      <w:lvlText w:val="%3."/>
      <w:lvlJc w:val="right"/>
      <w:pPr>
        <w:ind w:left="2295" w:hanging="180"/>
      </w:pPr>
    </w:lvl>
    <w:lvl w:ilvl="3" w:tplc="E304CAD2" w:tentative="1">
      <w:start w:val="1"/>
      <w:numFmt w:val="decimal"/>
      <w:lvlText w:val="%4."/>
      <w:lvlJc w:val="left"/>
      <w:pPr>
        <w:ind w:left="3015" w:hanging="360"/>
      </w:pPr>
    </w:lvl>
    <w:lvl w:ilvl="4" w:tplc="658AC054" w:tentative="1">
      <w:start w:val="1"/>
      <w:numFmt w:val="lowerLetter"/>
      <w:lvlText w:val="%5."/>
      <w:lvlJc w:val="left"/>
      <w:pPr>
        <w:ind w:left="3735" w:hanging="360"/>
      </w:pPr>
    </w:lvl>
    <w:lvl w:ilvl="5" w:tplc="01429F42" w:tentative="1">
      <w:start w:val="1"/>
      <w:numFmt w:val="lowerRoman"/>
      <w:lvlText w:val="%6."/>
      <w:lvlJc w:val="right"/>
      <w:pPr>
        <w:ind w:left="4455" w:hanging="180"/>
      </w:pPr>
    </w:lvl>
    <w:lvl w:ilvl="6" w:tplc="1E34F88C" w:tentative="1">
      <w:start w:val="1"/>
      <w:numFmt w:val="decimal"/>
      <w:lvlText w:val="%7."/>
      <w:lvlJc w:val="left"/>
      <w:pPr>
        <w:ind w:left="5175" w:hanging="360"/>
      </w:pPr>
    </w:lvl>
    <w:lvl w:ilvl="7" w:tplc="B1BAD17C" w:tentative="1">
      <w:start w:val="1"/>
      <w:numFmt w:val="lowerLetter"/>
      <w:lvlText w:val="%8."/>
      <w:lvlJc w:val="left"/>
      <w:pPr>
        <w:ind w:left="5895" w:hanging="360"/>
      </w:pPr>
    </w:lvl>
    <w:lvl w:ilvl="8" w:tplc="369C47FC" w:tentative="1">
      <w:start w:val="1"/>
      <w:numFmt w:val="lowerRoman"/>
      <w:lvlText w:val="%9."/>
      <w:lvlJc w:val="right"/>
      <w:pPr>
        <w:ind w:left="6615"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BE"/>
    <w:rsid w:val="001E30BE"/>
    <w:rsid w:val="006A7FBE"/>
    <w:rsid w:val="00F36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44B32-4E49-4347-8821-3AAF3F70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DC0"/>
  </w:style>
  <w:style w:type="paragraph" w:styleId="Footer">
    <w:name w:val="footer"/>
    <w:basedOn w:val="Normal"/>
    <w:link w:val="FooterChar"/>
    <w:uiPriority w:val="99"/>
    <w:unhideWhenUsed/>
    <w:rsid w:val="00042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DC0"/>
  </w:style>
  <w:style w:type="paragraph" w:styleId="ListParagraph">
    <w:name w:val="List Paragraph"/>
    <w:basedOn w:val="Normal"/>
    <w:uiPriority w:val="34"/>
    <w:qFormat/>
    <w:rsid w:val="00042DC0"/>
    <w:pPr>
      <w:ind w:left="720"/>
      <w:contextualSpacing/>
    </w:pPr>
  </w:style>
  <w:style w:type="paragraph" w:styleId="Revision">
    <w:name w:val="Revision"/>
    <w:hidden/>
    <w:uiPriority w:val="99"/>
    <w:semiHidden/>
    <w:rsid w:val="008A6367"/>
    <w:pPr>
      <w:spacing w:after="0" w:line="240" w:lineRule="auto"/>
    </w:pPr>
  </w:style>
  <w:style w:type="character" w:styleId="CommentReference">
    <w:name w:val="annotation reference"/>
    <w:basedOn w:val="DefaultParagraphFont"/>
    <w:uiPriority w:val="99"/>
    <w:semiHidden/>
    <w:unhideWhenUsed/>
    <w:rsid w:val="008A6367"/>
    <w:rPr>
      <w:sz w:val="16"/>
      <w:szCs w:val="16"/>
    </w:rPr>
  </w:style>
  <w:style w:type="paragraph" w:styleId="CommentText">
    <w:name w:val="annotation text"/>
    <w:basedOn w:val="Normal"/>
    <w:link w:val="CommentTextChar"/>
    <w:uiPriority w:val="99"/>
    <w:semiHidden/>
    <w:unhideWhenUsed/>
    <w:rsid w:val="008A6367"/>
    <w:pPr>
      <w:spacing w:line="240" w:lineRule="auto"/>
    </w:pPr>
    <w:rPr>
      <w:sz w:val="20"/>
      <w:szCs w:val="20"/>
    </w:rPr>
  </w:style>
  <w:style w:type="character" w:customStyle="1" w:styleId="CommentTextChar">
    <w:name w:val="Comment Text Char"/>
    <w:basedOn w:val="DefaultParagraphFont"/>
    <w:link w:val="CommentText"/>
    <w:uiPriority w:val="99"/>
    <w:semiHidden/>
    <w:rsid w:val="008A6367"/>
    <w:rPr>
      <w:sz w:val="20"/>
      <w:szCs w:val="20"/>
    </w:rPr>
  </w:style>
  <w:style w:type="paragraph" w:styleId="CommentSubject">
    <w:name w:val="annotation subject"/>
    <w:basedOn w:val="CommentText"/>
    <w:next w:val="CommentText"/>
    <w:link w:val="CommentSubjectChar"/>
    <w:uiPriority w:val="99"/>
    <w:semiHidden/>
    <w:unhideWhenUsed/>
    <w:rsid w:val="008A6367"/>
    <w:rPr>
      <w:b/>
      <w:bCs/>
    </w:rPr>
  </w:style>
  <w:style w:type="character" w:customStyle="1" w:styleId="CommentSubjectChar">
    <w:name w:val="Comment Subject Char"/>
    <w:basedOn w:val="CommentTextChar"/>
    <w:link w:val="CommentSubject"/>
    <w:uiPriority w:val="99"/>
    <w:semiHidden/>
    <w:rsid w:val="008A6367"/>
    <w:rPr>
      <w:b/>
      <w:bCs/>
      <w:sz w:val="20"/>
      <w:szCs w:val="20"/>
    </w:rPr>
  </w:style>
  <w:style w:type="paragraph" w:styleId="BalloonText">
    <w:name w:val="Balloon Text"/>
    <w:basedOn w:val="Normal"/>
    <w:link w:val="BalloonTextChar"/>
    <w:uiPriority w:val="99"/>
    <w:semiHidden/>
    <w:unhideWhenUsed/>
    <w:rsid w:val="008A6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367"/>
    <w:rPr>
      <w:rFonts w:ascii="Segoe UI" w:hAnsi="Segoe UI" w:cs="Segoe UI"/>
      <w:sz w:val="18"/>
      <w:szCs w:val="18"/>
    </w:rPr>
  </w:style>
  <w:style w:type="table" w:styleId="TableGrid">
    <w:name w:val="Table Grid"/>
    <w:basedOn w:val="TableNormal"/>
    <w:uiPriority w:val="39"/>
    <w:rsid w:val="004C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35D1"/>
    <w:rPr>
      <w:color w:val="0563C1" w:themeColor="hyperlink"/>
      <w:u w:val="single"/>
    </w:rPr>
  </w:style>
  <w:style w:type="character" w:styleId="FollowedHyperlink">
    <w:name w:val="FollowedHyperlink"/>
    <w:basedOn w:val="DefaultParagraphFont"/>
    <w:uiPriority w:val="99"/>
    <w:semiHidden/>
    <w:unhideWhenUsed/>
    <w:rsid w:val="007E7D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tyhomes.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F4B1-5BAF-4CC2-A441-3B01570D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36221A5D</Template>
  <TotalTime>1</TotalTime>
  <Pages>3</Pages>
  <Words>877</Words>
  <Characters>4999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Epsom &amp; Ewell Borough Council</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Brown</dc:creator>
  <cp:lastModifiedBy>Louise Mathie</cp:lastModifiedBy>
  <cp:revision>2</cp:revision>
  <cp:lastPrinted>2018-05-15T09:51:00Z</cp:lastPrinted>
  <dcterms:created xsi:type="dcterms:W3CDTF">2018-10-01T10:38:00Z</dcterms:created>
  <dcterms:modified xsi:type="dcterms:W3CDTF">2018-10-01T10:38:00Z</dcterms:modified>
</cp:coreProperties>
</file>