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38" w:rsidRDefault="002B2E38" w:rsidP="00A66E46">
      <w:bookmarkStart w:id="0" w:name="_GoBack"/>
      <w:bookmarkEnd w:id="0"/>
    </w:p>
    <w:p w:rsidR="002B2E38" w:rsidRDefault="003F1A87">
      <w:pPr>
        <w:pStyle w:val="Heading1"/>
        <w:autoSpaceDE/>
        <w:autoSpaceDN/>
        <w:adjustRightInd/>
        <w:rPr>
          <w:lang w:val="en-GB"/>
        </w:rPr>
      </w:pPr>
      <w:bookmarkStart w:id="1" w:name="_Toc438562954"/>
      <w:r>
        <w:rPr>
          <w:noProof/>
          <w:lang w:val="en-GB" w:eastAsia="en-GB"/>
        </w:rPr>
        <w:drawing>
          <wp:inline distT="0" distB="0" distL="0" distR="0" wp14:anchorId="6840805F" wp14:editId="0D8998AD">
            <wp:extent cx="2857500" cy="885825"/>
            <wp:effectExtent l="0" t="0" r="0" b="0"/>
            <wp:docPr id="1" name="Picture 1" descr="EEBC%20Colou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BC%20Colour%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885825"/>
                    </a:xfrm>
                    <a:prstGeom prst="rect">
                      <a:avLst/>
                    </a:prstGeom>
                    <a:noFill/>
                    <a:ln>
                      <a:noFill/>
                    </a:ln>
                  </pic:spPr>
                </pic:pic>
              </a:graphicData>
            </a:graphic>
          </wp:inline>
        </w:drawing>
      </w:r>
      <w:bookmarkEnd w:id="1"/>
    </w:p>
    <w:p w:rsidR="002B2E38" w:rsidRDefault="002B2E38">
      <w:pPr>
        <w:pStyle w:val="Heading1"/>
        <w:autoSpaceDE/>
        <w:autoSpaceDN/>
        <w:adjustRightInd/>
        <w:rPr>
          <w:lang w:val="en-GB"/>
        </w:rPr>
      </w:pPr>
    </w:p>
    <w:p w:rsidR="002B2E38" w:rsidRDefault="002B2E38">
      <w:pPr>
        <w:pStyle w:val="Heading1"/>
        <w:autoSpaceDE/>
        <w:autoSpaceDN/>
        <w:adjustRightInd/>
        <w:rPr>
          <w:lang w:val="en-GB"/>
        </w:rPr>
      </w:pPr>
    </w:p>
    <w:p w:rsidR="002B2E38" w:rsidRDefault="002B2E38">
      <w:pPr>
        <w:pStyle w:val="Heading1"/>
        <w:jc w:val="center"/>
        <w:rPr>
          <w:sz w:val="52"/>
        </w:rPr>
      </w:pPr>
    </w:p>
    <w:p w:rsidR="002B2E38" w:rsidRPr="00825009" w:rsidRDefault="002B2E38">
      <w:pPr>
        <w:pStyle w:val="Heading1"/>
        <w:jc w:val="center"/>
        <w:rPr>
          <w:sz w:val="52"/>
        </w:rPr>
      </w:pPr>
    </w:p>
    <w:p w:rsidR="002B2E38" w:rsidRPr="00362AEE" w:rsidRDefault="002B2E38">
      <w:pPr>
        <w:rPr>
          <w:rFonts w:ascii="Arial" w:hAnsi="Arial" w:cs="Arial"/>
          <w:lang w:val="en-US"/>
        </w:rPr>
      </w:pPr>
    </w:p>
    <w:p w:rsidR="002B2E38" w:rsidRPr="00362AEE" w:rsidRDefault="002B2E38">
      <w:pPr>
        <w:rPr>
          <w:rFonts w:ascii="Arial" w:hAnsi="Arial" w:cs="Arial"/>
          <w:lang w:val="en-US"/>
        </w:rPr>
      </w:pPr>
    </w:p>
    <w:p w:rsidR="00BD12A9" w:rsidRPr="00362AEE" w:rsidRDefault="002B2E38" w:rsidP="00BD12A9">
      <w:pPr>
        <w:pStyle w:val="Heading1"/>
        <w:jc w:val="center"/>
        <w:rPr>
          <w:b w:val="0"/>
          <w:sz w:val="72"/>
          <w:szCs w:val="72"/>
        </w:rPr>
      </w:pPr>
      <w:r w:rsidRPr="00362AEE">
        <w:rPr>
          <w:sz w:val="96"/>
        </w:rPr>
        <w:br/>
      </w:r>
      <w:bookmarkStart w:id="2" w:name="_Toc438562956"/>
      <w:r w:rsidR="00B46724" w:rsidRPr="00362AEE">
        <w:rPr>
          <w:b w:val="0"/>
          <w:sz w:val="72"/>
          <w:szCs w:val="72"/>
        </w:rPr>
        <w:t>A Residents</w:t>
      </w:r>
      <w:r w:rsidR="00083D63" w:rsidRPr="00362AEE">
        <w:rPr>
          <w:b w:val="0"/>
          <w:sz w:val="72"/>
          <w:szCs w:val="72"/>
        </w:rPr>
        <w:t>’</w:t>
      </w:r>
      <w:r w:rsidR="00B46724" w:rsidRPr="00362AEE">
        <w:rPr>
          <w:b w:val="0"/>
          <w:sz w:val="72"/>
          <w:szCs w:val="72"/>
        </w:rPr>
        <w:t xml:space="preserve"> guide to</w:t>
      </w:r>
      <w:r w:rsidR="003939C5" w:rsidRPr="00362AEE">
        <w:rPr>
          <w:b w:val="0"/>
          <w:sz w:val="72"/>
          <w:szCs w:val="72"/>
        </w:rPr>
        <w:t xml:space="preserve"> dealing with</w:t>
      </w:r>
      <w:r w:rsidR="00D47404" w:rsidRPr="00362AEE">
        <w:rPr>
          <w:b w:val="0"/>
          <w:sz w:val="72"/>
          <w:szCs w:val="72"/>
        </w:rPr>
        <w:t xml:space="preserve"> </w:t>
      </w:r>
      <w:r w:rsidR="00B46724" w:rsidRPr="00362AEE">
        <w:rPr>
          <w:b w:val="0"/>
          <w:sz w:val="72"/>
          <w:szCs w:val="72"/>
        </w:rPr>
        <w:t>Premises Licens</w:t>
      </w:r>
      <w:r w:rsidR="00BD12A9" w:rsidRPr="00362AEE">
        <w:rPr>
          <w:b w:val="0"/>
          <w:sz w:val="72"/>
          <w:szCs w:val="72"/>
        </w:rPr>
        <w:t>e</w:t>
      </w:r>
      <w:r w:rsidR="00D47404" w:rsidRPr="00362AEE">
        <w:rPr>
          <w:b w:val="0"/>
          <w:sz w:val="72"/>
          <w:szCs w:val="72"/>
        </w:rPr>
        <w:t>d</w:t>
      </w:r>
      <w:r w:rsidR="00BD12A9" w:rsidRPr="00362AEE">
        <w:rPr>
          <w:b w:val="0"/>
          <w:sz w:val="72"/>
          <w:szCs w:val="72"/>
        </w:rPr>
        <w:t xml:space="preserve"> under the Licensing Act 2003</w:t>
      </w:r>
      <w:bookmarkEnd w:id="2"/>
    </w:p>
    <w:p w:rsidR="002B2E38" w:rsidRDefault="002B2E38">
      <w:pPr>
        <w:jc w:val="center"/>
        <w:rPr>
          <w:lang w:val="en-US"/>
        </w:rPr>
      </w:pPr>
    </w:p>
    <w:p w:rsidR="00825009" w:rsidRDefault="00825009">
      <w:pPr>
        <w:rPr>
          <w:lang w:val="en-US"/>
        </w:rPr>
      </w:pPr>
      <w:r>
        <w:rPr>
          <w:lang w:val="en-US"/>
        </w:rPr>
        <w:br w:type="page"/>
      </w:r>
    </w:p>
    <w:p w:rsidR="006D6795" w:rsidRPr="00362AEE" w:rsidRDefault="006D6795" w:rsidP="00362AEE">
      <w:pPr>
        <w:pStyle w:val="Heading1"/>
        <w:numPr>
          <w:ilvl w:val="0"/>
          <w:numId w:val="14"/>
        </w:numPr>
        <w:autoSpaceDE/>
        <w:autoSpaceDN/>
        <w:adjustRightInd/>
        <w:rPr>
          <w:lang w:val="en-GB"/>
        </w:rPr>
      </w:pPr>
      <w:bookmarkStart w:id="3" w:name="_Toc438562842"/>
      <w:bookmarkStart w:id="4" w:name="_Toc438562957"/>
      <w:bookmarkStart w:id="5" w:name="_Toc438562843"/>
      <w:bookmarkStart w:id="6" w:name="_Toc438562958"/>
      <w:bookmarkStart w:id="7" w:name="_Toc438562844"/>
      <w:bookmarkStart w:id="8" w:name="_Toc438562959"/>
      <w:bookmarkStart w:id="9" w:name="_Toc438562845"/>
      <w:bookmarkStart w:id="10" w:name="_Toc438562960"/>
      <w:bookmarkStart w:id="11" w:name="_Toc438562846"/>
      <w:bookmarkStart w:id="12" w:name="_Toc438562961"/>
      <w:bookmarkStart w:id="13" w:name="_Toc438562847"/>
      <w:bookmarkStart w:id="14" w:name="_Toc438562962"/>
      <w:bookmarkStart w:id="15" w:name="_Toc438562848"/>
      <w:bookmarkStart w:id="16" w:name="_Toc438562963"/>
      <w:bookmarkStart w:id="17" w:name="_Toc438562849"/>
      <w:bookmarkStart w:id="18" w:name="_Toc438562964"/>
      <w:bookmarkStart w:id="19" w:name="_Toc438562850"/>
      <w:bookmarkStart w:id="20" w:name="_Toc438562965"/>
      <w:bookmarkStart w:id="21" w:name="_Toc438562852"/>
      <w:bookmarkStart w:id="22" w:name="_Toc438562967"/>
      <w:bookmarkStart w:id="23" w:name="_Toc438562853"/>
      <w:bookmarkStart w:id="24" w:name="_Toc438562968"/>
      <w:bookmarkStart w:id="25" w:name="_Toc438562854"/>
      <w:bookmarkStart w:id="26" w:name="_Toc438562969"/>
      <w:bookmarkStart w:id="27" w:name="_Toc438562855"/>
      <w:bookmarkStart w:id="28" w:name="_Toc438562970"/>
      <w:bookmarkStart w:id="29" w:name="_Toc438562856"/>
      <w:bookmarkStart w:id="30" w:name="_Toc438562971"/>
      <w:bookmarkStart w:id="31" w:name="_Toc438562863"/>
      <w:bookmarkStart w:id="32" w:name="_Toc438562978"/>
      <w:bookmarkStart w:id="33" w:name="_Toc438562865"/>
      <w:bookmarkStart w:id="34" w:name="_Toc438562980"/>
      <w:bookmarkStart w:id="35" w:name="_Toc438562866"/>
      <w:bookmarkStart w:id="36" w:name="_Toc438562981"/>
      <w:bookmarkStart w:id="37" w:name="_Toc438562867"/>
      <w:bookmarkStart w:id="38" w:name="_Toc438562982"/>
      <w:bookmarkStart w:id="39" w:name="_Toc438562868"/>
      <w:bookmarkStart w:id="40" w:name="_Toc438562983"/>
      <w:bookmarkStart w:id="41" w:name="_Toc438562869"/>
      <w:bookmarkStart w:id="42" w:name="_Toc438562984"/>
      <w:bookmarkStart w:id="43" w:name="_Toc438562870"/>
      <w:bookmarkStart w:id="44" w:name="_Toc438562985"/>
      <w:bookmarkStart w:id="45" w:name="_Toc4385629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62AEE">
        <w:rPr>
          <w:lang w:val="en-GB"/>
        </w:rPr>
        <w:lastRenderedPageBreak/>
        <w:t>T</w:t>
      </w:r>
      <w:r w:rsidR="00AB0ECE" w:rsidRPr="00362AEE">
        <w:rPr>
          <w:lang w:val="en-GB"/>
        </w:rPr>
        <w:t>he Licensing Act 2003</w:t>
      </w:r>
      <w:bookmarkEnd w:id="45"/>
    </w:p>
    <w:p w:rsidR="0086138D" w:rsidRPr="00362AEE" w:rsidRDefault="0086138D" w:rsidP="00362AEE">
      <w:pPr>
        <w:rPr>
          <w:rFonts w:ascii="Arial" w:hAnsi="Arial" w:cs="Arial"/>
        </w:rPr>
      </w:pPr>
    </w:p>
    <w:p w:rsidR="006D6795" w:rsidRPr="00362AEE" w:rsidRDefault="0086138D" w:rsidP="00362AEE">
      <w:pPr>
        <w:rPr>
          <w:rFonts w:ascii="Arial" w:hAnsi="Arial" w:cs="Arial"/>
        </w:rPr>
      </w:pPr>
      <w:r w:rsidRPr="00362AEE">
        <w:rPr>
          <w:rFonts w:ascii="Arial" w:hAnsi="Arial" w:cs="Arial"/>
        </w:rPr>
        <w:t>The Licensing Act</w:t>
      </w:r>
      <w:r w:rsidR="008B38BC">
        <w:rPr>
          <w:rFonts w:ascii="Arial" w:hAnsi="Arial" w:cs="Arial"/>
        </w:rPr>
        <w:t xml:space="preserve"> </w:t>
      </w:r>
      <w:r w:rsidRPr="00362AEE">
        <w:rPr>
          <w:rFonts w:ascii="Arial" w:hAnsi="Arial" w:cs="Arial"/>
        </w:rPr>
        <w:t xml:space="preserve">2003 </w:t>
      </w:r>
      <w:r w:rsidR="00891D35">
        <w:rPr>
          <w:rFonts w:ascii="Arial" w:hAnsi="Arial" w:cs="Arial"/>
        </w:rPr>
        <w:t xml:space="preserve">requires </w:t>
      </w:r>
      <w:r w:rsidR="001D20C9" w:rsidRPr="00362AEE">
        <w:rPr>
          <w:rFonts w:ascii="Arial" w:hAnsi="Arial" w:cs="Arial"/>
        </w:rPr>
        <w:t xml:space="preserve">businesses, </w:t>
      </w:r>
      <w:r w:rsidR="006D6795" w:rsidRPr="00362AEE">
        <w:rPr>
          <w:rFonts w:ascii="Arial" w:hAnsi="Arial" w:cs="Arial"/>
        </w:rPr>
        <w:t>including pubs, clubs, restaurants, off licences</w:t>
      </w:r>
      <w:r w:rsidR="00891D35">
        <w:rPr>
          <w:rFonts w:ascii="Arial" w:hAnsi="Arial" w:cs="Arial"/>
        </w:rPr>
        <w:t xml:space="preserve"> and </w:t>
      </w:r>
      <w:r w:rsidR="006D6795" w:rsidRPr="00362AEE">
        <w:rPr>
          <w:rFonts w:ascii="Arial" w:hAnsi="Arial" w:cs="Arial"/>
        </w:rPr>
        <w:t>supermarkets sell alcohol</w:t>
      </w:r>
      <w:r w:rsidR="00891D35">
        <w:rPr>
          <w:rFonts w:ascii="Arial" w:hAnsi="Arial" w:cs="Arial"/>
        </w:rPr>
        <w:t xml:space="preserve">, sell hot food after 23.00 hours, provide certain entertainment </w:t>
      </w:r>
      <w:r w:rsidR="00A66E46" w:rsidRPr="00362AEE">
        <w:rPr>
          <w:rFonts w:ascii="Arial" w:hAnsi="Arial" w:cs="Arial"/>
        </w:rPr>
        <w:t xml:space="preserve">to </w:t>
      </w:r>
      <w:r w:rsidR="006D6795" w:rsidRPr="00362AEE">
        <w:rPr>
          <w:rFonts w:ascii="Arial" w:hAnsi="Arial" w:cs="Arial"/>
        </w:rPr>
        <w:t xml:space="preserve">apply for a </w:t>
      </w:r>
      <w:r w:rsidR="00083D63" w:rsidRPr="00362AEE">
        <w:rPr>
          <w:rFonts w:ascii="Arial" w:hAnsi="Arial" w:cs="Arial"/>
        </w:rPr>
        <w:t>‘</w:t>
      </w:r>
      <w:r w:rsidR="00B34546">
        <w:rPr>
          <w:rFonts w:ascii="Arial" w:hAnsi="Arial" w:cs="Arial"/>
        </w:rPr>
        <w:t>premises l</w:t>
      </w:r>
      <w:r w:rsidR="006D6795" w:rsidRPr="00362AEE">
        <w:rPr>
          <w:rFonts w:ascii="Arial" w:hAnsi="Arial" w:cs="Arial"/>
        </w:rPr>
        <w:t>icence</w:t>
      </w:r>
      <w:r w:rsidR="00083D63" w:rsidRPr="00362AEE">
        <w:rPr>
          <w:rFonts w:ascii="Arial" w:hAnsi="Arial" w:cs="Arial"/>
        </w:rPr>
        <w:t>’</w:t>
      </w:r>
      <w:r w:rsidR="006D6795" w:rsidRPr="00362AEE">
        <w:rPr>
          <w:rFonts w:ascii="Arial" w:hAnsi="Arial" w:cs="Arial"/>
        </w:rPr>
        <w:t>.</w:t>
      </w:r>
    </w:p>
    <w:p w:rsidR="00083D63" w:rsidRPr="00362AEE" w:rsidRDefault="00083D63" w:rsidP="00362AEE">
      <w:pPr>
        <w:rPr>
          <w:rFonts w:ascii="Arial" w:hAnsi="Arial" w:cs="Arial"/>
        </w:rPr>
      </w:pPr>
    </w:p>
    <w:p w:rsidR="00A66E46" w:rsidRPr="00362AEE" w:rsidRDefault="00A66E46" w:rsidP="00362AEE">
      <w:pPr>
        <w:rPr>
          <w:rFonts w:ascii="Arial" w:hAnsi="Arial" w:cs="Arial"/>
        </w:rPr>
      </w:pPr>
      <w:r w:rsidRPr="00362AEE">
        <w:rPr>
          <w:rFonts w:ascii="Arial" w:hAnsi="Arial" w:cs="Arial"/>
        </w:rPr>
        <w:t xml:space="preserve">This guide </w:t>
      </w:r>
      <w:r w:rsidR="005309AE" w:rsidRPr="00362AEE">
        <w:rPr>
          <w:rFonts w:ascii="Arial" w:hAnsi="Arial" w:cs="Arial"/>
        </w:rPr>
        <w:t xml:space="preserve">is to </w:t>
      </w:r>
      <w:r w:rsidR="009702F6" w:rsidRPr="00362AEE">
        <w:rPr>
          <w:rFonts w:ascii="Arial" w:hAnsi="Arial" w:cs="Arial"/>
        </w:rPr>
        <w:t xml:space="preserve">provide </w:t>
      </w:r>
      <w:r w:rsidR="009351AC" w:rsidRPr="00362AEE">
        <w:rPr>
          <w:rFonts w:ascii="Arial" w:hAnsi="Arial" w:cs="Arial"/>
        </w:rPr>
        <w:t xml:space="preserve">some </w:t>
      </w:r>
      <w:r w:rsidR="009702F6" w:rsidRPr="00362AEE">
        <w:rPr>
          <w:rFonts w:ascii="Arial" w:hAnsi="Arial" w:cs="Arial"/>
        </w:rPr>
        <w:t xml:space="preserve">answers you may have </w:t>
      </w:r>
      <w:r w:rsidR="009351AC" w:rsidRPr="00362AEE">
        <w:rPr>
          <w:rFonts w:ascii="Arial" w:hAnsi="Arial" w:cs="Arial"/>
        </w:rPr>
        <w:t xml:space="preserve">if you are experiencing </w:t>
      </w:r>
      <w:r w:rsidR="009702F6" w:rsidRPr="00362AEE">
        <w:rPr>
          <w:rFonts w:ascii="Arial" w:hAnsi="Arial" w:cs="Arial"/>
        </w:rPr>
        <w:t xml:space="preserve">problems </w:t>
      </w:r>
      <w:r w:rsidR="009351AC" w:rsidRPr="00362AEE">
        <w:rPr>
          <w:rFonts w:ascii="Arial" w:hAnsi="Arial" w:cs="Arial"/>
        </w:rPr>
        <w:t>with a</w:t>
      </w:r>
      <w:r w:rsidR="00023126" w:rsidRPr="00362AEE">
        <w:rPr>
          <w:rFonts w:ascii="Arial" w:hAnsi="Arial" w:cs="Arial"/>
        </w:rPr>
        <w:t>n</w:t>
      </w:r>
      <w:r w:rsidR="009351AC" w:rsidRPr="00362AEE">
        <w:rPr>
          <w:rFonts w:ascii="Arial" w:hAnsi="Arial" w:cs="Arial"/>
        </w:rPr>
        <w:t xml:space="preserve"> </w:t>
      </w:r>
      <w:r w:rsidR="00083D63" w:rsidRPr="00362AEE">
        <w:rPr>
          <w:rFonts w:ascii="Arial" w:hAnsi="Arial" w:cs="Arial"/>
        </w:rPr>
        <w:t>establishment with a premises licence</w:t>
      </w:r>
      <w:r w:rsidR="0013000E">
        <w:rPr>
          <w:rFonts w:ascii="Arial" w:hAnsi="Arial" w:cs="Arial"/>
        </w:rPr>
        <w:t xml:space="preserve">. It </w:t>
      </w:r>
      <w:r w:rsidRPr="00362AEE">
        <w:rPr>
          <w:rFonts w:ascii="Arial" w:hAnsi="Arial" w:cs="Arial"/>
        </w:rPr>
        <w:t xml:space="preserve">details </w:t>
      </w:r>
      <w:r w:rsidR="0013000E">
        <w:rPr>
          <w:rFonts w:ascii="Arial" w:hAnsi="Arial" w:cs="Arial"/>
        </w:rPr>
        <w:t xml:space="preserve">the various processes involved, </w:t>
      </w:r>
      <w:r w:rsidRPr="00362AEE">
        <w:rPr>
          <w:rFonts w:ascii="Arial" w:hAnsi="Arial" w:cs="Arial"/>
        </w:rPr>
        <w:t xml:space="preserve">information on who to contact and what to do in certain circumstances. </w:t>
      </w:r>
    </w:p>
    <w:p w:rsidR="00974BB2" w:rsidRDefault="00974BB2" w:rsidP="00362AEE">
      <w:pPr>
        <w:rPr>
          <w:rFonts w:ascii="Arial" w:hAnsi="Arial" w:cs="Arial"/>
        </w:rPr>
      </w:pPr>
    </w:p>
    <w:p w:rsidR="003F107E" w:rsidRDefault="00B34546" w:rsidP="00362AEE">
      <w:pPr>
        <w:rPr>
          <w:rFonts w:ascii="Arial" w:hAnsi="Arial" w:cs="Arial"/>
        </w:rPr>
      </w:pPr>
      <w:r>
        <w:rPr>
          <w:rFonts w:ascii="Arial" w:hAnsi="Arial" w:cs="Arial"/>
        </w:rPr>
        <w:t>In addition to a premises l</w:t>
      </w:r>
      <w:r w:rsidR="003F107E">
        <w:rPr>
          <w:rFonts w:ascii="Arial" w:hAnsi="Arial" w:cs="Arial"/>
        </w:rPr>
        <w:t>icence, there is also provision for a Temporary Event Notice (TEN).</w:t>
      </w:r>
    </w:p>
    <w:p w:rsidR="003F107E" w:rsidRDefault="003F107E" w:rsidP="00362AEE">
      <w:pPr>
        <w:rPr>
          <w:rFonts w:ascii="Arial" w:hAnsi="Arial" w:cs="Arial"/>
        </w:rPr>
      </w:pPr>
    </w:p>
    <w:p w:rsidR="003F107E" w:rsidRDefault="003F107E" w:rsidP="003F107E">
      <w:pPr>
        <w:pStyle w:val="ListParagraph"/>
        <w:numPr>
          <w:ilvl w:val="0"/>
          <w:numId w:val="14"/>
        </w:numPr>
        <w:rPr>
          <w:rFonts w:ascii="Arial" w:hAnsi="Arial" w:cs="Arial"/>
          <w:b/>
        </w:rPr>
      </w:pPr>
      <w:r w:rsidRPr="00DE5773">
        <w:rPr>
          <w:rFonts w:ascii="Arial" w:hAnsi="Arial" w:cs="Arial"/>
          <w:b/>
        </w:rPr>
        <w:t>T</w:t>
      </w:r>
      <w:r>
        <w:rPr>
          <w:rFonts w:ascii="Arial" w:hAnsi="Arial" w:cs="Arial"/>
          <w:b/>
        </w:rPr>
        <w:t>emporary Event Notices</w:t>
      </w:r>
    </w:p>
    <w:p w:rsidR="003F107E" w:rsidRPr="00663AAD" w:rsidRDefault="003F107E" w:rsidP="003F107E">
      <w:pPr>
        <w:autoSpaceDE w:val="0"/>
        <w:autoSpaceDN w:val="0"/>
        <w:adjustRightInd w:val="0"/>
        <w:rPr>
          <w:rFonts w:ascii="Arial" w:hAnsi="Arial" w:cs="Arial"/>
          <w:color w:val="000000"/>
          <w:lang w:val="en-US"/>
        </w:rPr>
      </w:pPr>
    </w:p>
    <w:p w:rsidR="003F107E" w:rsidRPr="00663AAD" w:rsidRDefault="003F107E" w:rsidP="003F107E">
      <w:pPr>
        <w:autoSpaceDE w:val="0"/>
        <w:autoSpaceDN w:val="0"/>
        <w:adjustRightInd w:val="0"/>
        <w:rPr>
          <w:rFonts w:ascii="Arial" w:hAnsi="Arial" w:cs="Arial"/>
          <w:color w:val="000000"/>
          <w:lang w:val="en-US"/>
        </w:rPr>
      </w:pPr>
      <w:r>
        <w:rPr>
          <w:rFonts w:ascii="Arial" w:hAnsi="Arial" w:cs="Arial"/>
          <w:color w:val="000000"/>
          <w:lang w:val="en-US"/>
        </w:rPr>
        <w:t xml:space="preserve">A Temporary Event Notice </w:t>
      </w:r>
      <w:r w:rsidRPr="00663AAD">
        <w:rPr>
          <w:rFonts w:ascii="Arial" w:hAnsi="Arial" w:cs="Arial"/>
          <w:color w:val="000000"/>
          <w:lang w:val="en-US"/>
        </w:rPr>
        <w:t xml:space="preserve">can be used for an extension to an existing premises </w:t>
      </w:r>
      <w:proofErr w:type="spellStart"/>
      <w:r w:rsidRPr="00663AAD">
        <w:rPr>
          <w:rFonts w:ascii="Arial" w:hAnsi="Arial" w:cs="Arial"/>
          <w:color w:val="000000"/>
          <w:lang w:val="en-US"/>
        </w:rPr>
        <w:t>licence</w:t>
      </w:r>
      <w:proofErr w:type="spellEnd"/>
      <w:r w:rsidRPr="00663AAD">
        <w:rPr>
          <w:rFonts w:ascii="Arial" w:hAnsi="Arial" w:cs="Arial"/>
          <w:color w:val="000000"/>
          <w:lang w:val="en-US"/>
        </w:rPr>
        <w:t>, or for occasional events such as a</w:t>
      </w:r>
      <w:r>
        <w:rPr>
          <w:rFonts w:ascii="Arial" w:hAnsi="Arial" w:cs="Arial"/>
          <w:color w:val="000000"/>
          <w:lang w:val="en-US"/>
        </w:rPr>
        <w:t xml:space="preserve"> S</w:t>
      </w:r>
      <w:r w:rsidRPr="00663AAD">
        <w:rPr>
          <w:rFonts w:ascii="Arial" w:hAnsi="Arial" w:cs="Arial"/>
          <w:color w:val="000000"/>
          <w:lang w:val="en-US"/>
        </w:rPr>
        <w:t xml:space="preserve">ummer or Christmas fete for carrying on of the sale or supply of alcohol, the provision of regulated entertainment or the provision of late night refreshment at </w:t>
      </w:r>
      <w:r>
        <w:rPr>
          <w:rFonts w:ascii="Arial" w:hAnsi="Arial" w:cs="Arial"/>
          <w:color w:val="000000"/>
          <w:lang w:val="en-US"/>
        </w:rPr>
        <w:t>any premises</w:t>
      </w:r>
      <w:r w:rsidRPr="00663AAD">
        <w:rPr>
          <w:rFonts w:ascii="Arial" w:hAnsi="Arial" w:cs="Arial"/>
          <w:color w:val="000000"/>
          <w:lang w:val="en-US"/>
        </w:rPr>
        <w:t xml:space="preserve"> which is not </w:t>
      </w:r>
      <w:proofErr w:type="spellStart"/>
      <w:r w:rsidRPr="00663AAD">
        <w:rPr>
          <w:rFonts w:ascii="Arial" w:hAnsi="Arial" w:cs="Arial"/>
          <w:color w:val="000000"/>
          <w:lang w:val="en-US"/>
        </w:rPr>
        <w:t>authorised</w:t>
      </w:r>
      <w:proofErr w:type="spellEnd"/>
      <w:r w:rsidRPr="00663AAD">
        <w:rPr>
          <w:rFonts w:ascii="Arial" w:hAnsi="Arial" w:cs="Arial"/>
          <w:color w:val="000000"/>
          <w:lang w:val="en-US"/>
        </w:rPr>
        <w:t xml:space="preserve"> by a premises </w:t>
      </w:r>
      <w:proofErr w:type="spellStart"/>
      <w:r w:rsidRPr="00663AAD">
        <w:rPr>
          <w:rFonts w:ascii="Arial" w:hAnsi="Arial" w:cs="Arial"/>
          <w:color w:val="000000"/>
          <w:lang w:val="en-US"/>
        </w:rPr>
        <w:t>licence</w:t>
      </w:r>
      <w:proofErr w:type="spellEnd"/>
      <w:r w:rsidRPr="00663AAD">
        <w:rPr>
          <w:rFonts w:ascii="Arial" w:hAnsi="Arial" w:cs="Arial"/>
          <w:color w:val="000000"/>
          <w:lang w:val="en-US"/>
        </w:rPr>
        <w:t xml:space="preserve"> or club premises.</w:t>
      </w:r>
    </w:p>
    <w:p w:rsidR="003F107E" w:rsidRPr="00663AAD" w:rsidRDefault="003F107E" w:rsidP="003F107E">
      <w:pPr>
        <w:rPr>
          <w:rFonts w:ascii="Arial" w:hAnsi="Arial" w:cs="Arial"/>
          <w:color w:val="000000"/>
          <w:lang w:val="en-US"/>
        </w:rPr>
      </w:pPr>
    </w:p>
    <w:p w:rsidR="003F107E" w:rsidRDefault="003F107E" w:rsidP="003F107E">
      <w:pPr>
        <w:tabs>
          <w:tab w:val="num" w:pos="1080"/>
        </w:tabs>
        <w:rPr>
          <w:rFonts w:ascii="Arial" w:hAnsi="Arial" w:cs="Arial"/>
          <w:color w:val="000000"/>
          <w:lang w:val="en-US"/>
        </w:rPr>
      </w:pPr>
      <w:r w:rsidRPr="00663AAD">
        <w:rPr>
          <w:rFonts w:ascii="Arial" w:hAnsi="Arial" w:cs="Arial"/>
          <w:color w:val="000000"/>
          <w:lang w:val="en-US"/>
        </w:rPr>
        <w:t>A premise may hav</w:t>
      </w:r>
      <w:r w:rsidR="00B34546">
        <w:rPr>
          <w:rFonts w:ascii="Arial" w:hAnsi="Arial" w:cs="Arial"/>
          <w:color w:val="000000"/>
          <w:lang w:val="en-US"/>
        </w:rPr>
        <w:t>e up to 15</w:t>
      </w:r>
      <w:r w:rsidRPr="00663AAD">
        <w:rPr>
          <w:rFonts w:ascii="Arial" w:hAnsi="Arial" w:cs="Arial"/>
          <w:color w:val="000000"/>
          <w:lang w:val="en-US"/>
        </w:rPr>
        <w:t xml:space="preserve"> temporary events in any calendar year and can last up to 168 hours (7 days) for up to 499 persons.</w:t>
      </w:r>
    </w:p>
    <w:p w:rsidR="00974BB2" w:rsidRPr="00362AEE" w:rsidRDefault="00974BB2" w:rsidP="00362AEE">
      <w:pPr>
        <w:rPr>
          <w:rFonts w:ascii="Arial" w:hAnsi="Arial" w:cs="Arial"/>
        </w:rPr>
      </w:pPr>
    </w:p>
    <w:p w:rsidR="00083D63" w:rsidRPr="00362AEE" w:rsidRDefault="00083D63" w:rsidP="003F107E">
      <w:pPr>
        <w:pStyle w:val="ListParagraph"/>
        <w:numPr>
          <w:ilvl w:val="0"/>
          <w:numId w:val="14"/>
        </w:numPr>
        <w:rPr>
          <w:rFonts w:ascii="Arial" w:hAnsi="Arial" w:cs="Arial"/>
          <w:b/>
          <w:bCs/>
        </w:rPr>
      </w:pPr>
      <w:r w:rsidRPr="00362AEE">
        <w:rPr>
          <w:rFonts w:ascii="Arial" w:hAnsi="Arial" w:cs="Arial"/>
          <w:b/>
          <w:bCs/>
        </w:rPr>
        <w:t>First steps</w:t>
      </w:r>
      <w:r w:rsidR="00974BB2" w:rsidRPr="00362AEE">
        <w:rPr>
          <w:rFonts w:ascii="Arial" w:hAnsi="Arial" w:cs="Arial"/>
          <w:b/>
          <w:bCs/>
        </w:rPr>
        <w:t xml:space="preserve"> to resolve problems</w:t>
      </w:r>
    </w:p>
    <w:p w:rsidR="00083D63" w:rsidRPr="00362AEE" w:rsidRDefault="00083D63" w:rsidP="00362AEE">
      <w:pPr>
        <w:rPr>
          <w:rFonts w:ascii="Arial" w:hAnsi="Arial" w:cs="Arial"/>
        </w:rPr>
      </w:pPr>
    </w:p>
    <w:p w:rsidR="00825009" w:rsidRDefault="00E66432" w:rsidP="00362AEE">
      <w:pPr>
        <w:rPr>
          <w:rFonts w:ascii="Arial" w:hAnsi="Arial" w:cs="Arial"/>
        </w:rPr>
      </w:pPr>
      <w:r w:rsidRPr="00362AEE">
        <w:rPr>
          <w:rFonts w:ascii="Arial" w:hAnsi="Arial" w:cs="Arial"/>
        </w:rPr>
        <w:t>Firstly,</w:t>
      </w:r>
      <w:r w:rsidR="00B26B1F">
        <w:rPr>
          <w:rFonts w:ascii="Arial" w:hAnsi="Arial" w:cs="Arial"/>
        </w:rPr>
        <w:t xml:space="preserve"> if you are able,</w:t>
      </w:r>
      <w:r w:rsidRPr="00362AEE">
        <w:rPr>
          <w:rFonts w:ascii="Arial" w:hAnsi="Arial" w:cs="Arial"/>
        </w:rPr>
        <w:t xml:space="preserve"> d</w:t>
      </w:r>
      <w:r w:rsidR="00AC7EE3" w:rsidRPr="00362AEE">
        <w:rPr>
          <w:rFonts w:ascii="Arial" w:hAnsi="Arial" w:cs="Arial"/>
        </w:rPr>
        <w:t xml:space="preserve">o try and resolve </w:t>
      </w:r>
      <w:r w:rsidR="0013000E">
        <w:rPr>
          <w:rFonts w:ascii="Arial" w:hAnsi="Arial" w:cs="Arial"/>
        </w:rPr>
        <w:t>any</w:t>
      </w:r>
      <w:r w:rsidR="00AC7EE3" w:rsidRPr="00362AEE">
        <w:rPr>
          <w:rFonts w:ascii="Arial" w:hAnsi="Arial" w:cs="Arial"/>
        </w:rPr>
        <w:t xml:space="preserve"> problems in</w:t>
      </w:r>
      <w:r w:rsidR="00B26B1F">
        <w:rPr>
          <w:rFonts w:ascii="Arial" w:hAnsi="Arial" w:cs="Arial"/>
        </w:rPr>
        <w:t>formally by having a</w:t>
      </w:r>
      <w:r w:rsidR="00AC7EE3" w:rsidRPr="00362AEE">
        <w:rPr>
          <w:rFonts w:ascii="Arial" w:hAnsi="Arial" w:cs="Arial"/>
        </w:rPr>
        <w:t xml:space="preserve"> chat with the </w:t>
      </w:r>
      <w:r w:rsidR="00083D63" w:rsidRPr="00362AEE">
        <w:rPr>
          <w:rFonts w:ascii="Arial" w:hAnsi="Arial" w:cs="Arial"/>
        </w:rPr>
        <w:t>person in charge</w:t>
      </w:r>
      <w:r w:rsidR="00BD617C" w:rsidRPr="00362AEE">
        <w:rPr>
          <w:rFonts w:ascii="Arial" w:hAnsi="Arial" w:cs="Arial"/>
        </w:rPr>
        <w:t xml:space="preserve"> of the establishment</w:t>
      </w:r>
      <w:r w:rsidR="0047691C" w:rsidRPr="00362AEE">
        <w:rPr>
          <w:rFonts w:ascii="Arial" w:hAnsi="Arial" w:cs="Arial"/>
        </w:rPr>
        <w:t xml:space="preserve">. </w:t>
      </w:r>
      <w:r w:rsidR="00B26B1F">
        <w:rPr>
          <w:rFonts w:ascii="Arial" w:hAnsi="Arial" w:cs="Arial"/>
        </w:rPr>
        <w:t xml:space="preserve"> This person is called the </w:t>
      </w:r>
      <w:r w:rsidR="00AC7EE3" w:rsidRPr="00362AEE">
        <w:rPr>
          <w:rFonts w:ascii="Arial" w:hAnsi="Arial" w:cs="Arial"/>
        </w:rPr>
        <w:t xml:space="preserve">Designated Premises </w:t>
      </w:r>
      <w:r w:rsidR="004F6186" w:rsidRPr="00362AEE">
        <w:rPr>
          <w:rFonts w:ascii="Arial" w:hAnsi="Arial" w:cs="Arial"/>
        </w:rPr>
        <w:t>Supervisor</w:t>
      </w:r>
      <w:r w:rsidRPr="00362AEE">
        <w:rPr>
          <w:rFonts w:ascii="Arial" w:hAnsi="Arial" w:cs="Arial"/>
        </w:rPr>
        <w:t xml:space="preserve"> (DPS)</w:t>
      </w:r>
      <w:proofErr w:type="gramStart"/>
      <w:r w:rsidRPr="00362AEE">
        <w:rPr>
          <w:rFonts w:ascii="Arial" w:hAnsi="Arial" w:cs="Arial"/>
        </w:rPr>
        <w:t>,</w:t>
      </w:r>
      <w:proofErr w:type="gramEnd"/>
      <w:r w:rsidRPr="00362AEE">
        <w:rPr>
          <w:rFonts w:ascii="Arial" w:hAnsi="Arial" w:cs="Arial"/>
        </w:rPr>
        <w:t xml:space="preserve"> </w:t>
      </w:r>
      <w:r w:rsidR="00B26B1F">
        <w:rPr>
          <w:rFonts w:ascii="Arial" w:hAnsi="Arial" w:cs="Arial"/>
        </w:rPr>
        <w:t xml:space="preserve">  The DPS</w:t>
      </w:r>
      <w:r w:rsidRPr="00362AEE">
        <w:rPr>
          <w:rFonts w:ascii="Arial" w:hAnsi="Arial" w:cs="Arial"/>
        </w:rPr>
        <w:t xml:space="preserve"> is the responsible person</w:t>
      </w:r>
      <w:r w:rsidR="00083D63" w:rsidRPr="00362AEE">
        <w:rPr>
          <w:rFonts w:ascii="Arial" w:hAnsi="Arial" w:cs="Arial"/>
        </w:rPr>
        <w:t xml:space="preserve"> under the terms of the premises licence</w:t>
      </w:r>
      <w:r w:rsidRPr="00362AEE">
        <w:rPr>
          <w:rFonts w:ascii="Arial" w:hAnsi="Arial" w:cs="Arial"/>
        </w:rPr>
        <w:t xml:space="preserve">.  </w:t>
      </w:r>
      <w:r w:rsidR="004F6186" w:rsidRPr="00362AEE">
        <w:rPr>
          <w:rFonts w:ascii="Arial" w:hAnsi="Arial" w:cs="Arial"/>
        </w:rPr>
        <w:t xml:space="preserve">The </w:t>
      </w:r>
      <w:r w:rsidRPr="00362AEE">
        <w:rPr>
          <w:rFonts w:ascii="Arial" w:hAnsi="Arial" w:cs="Arial"/>
        </w:rPr>
        <w:t xml:space="preserve">name of the </w:t>
      </w:r>
      <w:r w:rsidR="004F6186" w:rsidRPr="00362AEE">
        <w:rPr>
          <w:rFonts w:ascii="Arial" w:hAnsi="Arial" w:cs="Arial"/>
        </w:rPr>
        <w:t xml:space="preserve">DPS is always stated on the </w:t>
      </w:r>
      <w:r w:rsidR="00BD617C" w:rsidRPr="00362AEE">
        <w:rPr>
          <w:rFonts w:ascii="Arial" w:hAnsi="Arial" w:cs="Arial"/>
        </w:rPr>
        <w:t>‘</w:t>
      </w:r>
      <w:r w:rsidR="004F6186" w:rsidRPr="00362AEE">
        <w:rPr>
          <w:rFonts w:ascii="Arial" w:hAnsi="Arial" w:cs="Arial"/>
        </w:rPr>
        <w:t xml:space="preserve">Summary of the Premises </w:t>
      </w:r>
      <w:r w:rsidR="00BD617C" w:rsidRPr="00362AEE">
        <w:rPr>
          <w:rFonts w:ascii="Arial" w:hAnsi="Arial" w:cs="Arial"/>
        </w:rPr>
        <w:t>L</w:t>
      </w:r>
      <w:r w:rsidR="004F6186" w:rsidRPr="00362AEE">
        <w:rPr>
          <w:rFonts w:ascii="Arial" w:hAnsi="Arial" w:cs="Arial"/>
        </w:rPr>
        <w:t>icence</w:t>
      </w:r>
      <w:r w:rsidR="00BD617C" w:rsidRPr="00362AEE">
        <w:rPr>
          <w:rFonts w:ascii="Arial" w:hAnsi="Arial" w:cs="Arial"/>
        </w:rPr>
        <w:t>’</w:t>
      </w:r>
      <w:r w:rsidR="004F6186" w:rsidRPr="00362AEE">
        <w:rPr>
          <w:rFonts w:ascii="Arial" w:hAnsi="Arial" w:cs="Arial"/>
        </w:rPr>
        <w:t xml:space="preserve"> which is displayed at the </w:t>
      </w:r>
      <w:r w:rsidR="00083D63" w:rsidRPr="00362AEE">
        <w:rPr>
          <w:rFonts w:ascii="Arial" w:hAnsi="Arial" w:cs="Arial"/>
        </w:rPr>
        <w:t>premises</w:t>
      </w:r>
      <w:r w:rsidR="004F6186" w:rsidRPr="00362AEE">
        <w:rPr>
          <w:rFonts w:ascii="Arial" w:hAnsi="Arial" w:cs="Arial"/>
        </w:rPr>
        <w:t>.</w:t>
      </w:r>
      <w:r w:rsidR="0047691C" w:rsidRPr="00362AEE">
        <w:rPr>
          <w:rFonts w:ascii="Arial" w:hAnsi="Arial" w:cs="Arial"/>
        </w:rPr>
        <w:t xml:space="preserve"> </w:t>
      </w:r>
      <w:r w:rsidR="00AF5CD5" w:rsidRPr="00362AEE">
        <w:rPr>
          <w:rFonts w:ascii="Arial" w:hAnsi="Arial" w:cs="Arial"/>
        </w:rPr>
        <w:t>It may</w:t>
      </w:r>
      <w:r w:rsidR="00BD617C" w:rsidRPr="00362AEE">
        <w:rPr>
          <w:rFonts w:ascii="Arial" w:hAnsi="Arial" w:cs="Arial"/>
        </w:rPr>
        <w:t xml:space="preserve"> </w:t>
      </w:r>
      <w:r w:rsidR="00AF5CD5" w:rsidRPr="00362AEE">
        <w:rPr>
          <w:rFonts w:ascii="Arial" w:hAnsi="Arial" w:cs="Arial"/>
        </w:rPr>
        <w:t>be that by s</w:t>
      </w:r>
      <w:r w:rsidR="00825009">
        <w:rPr>
          <w:rFonts w:ascii="Arial" w:hAnsi="Arial" w:cs="Arial"/>
        </w:rPr>
        <w:t>imply</w:t>
      </w:r>
      <w:r w:rsidR="00D742EA" w:rsidRPr="00362AEE">
        <w:rPr>
          <w:rFonts w:ascii="Arial" w:hAnsi="Arial" w:cs="Arial"/>
        </w:rPr>
        <w:t xml:space="preserve"> talking to </w:t>
      </w:r>
      <w:r w:rsidR="00BD617C" w:rsidRPr="00362AEE">
        <w:rPr>
          <w:rFonts w:ascii="Arial" w:hAnsi="Arial" w:cs="Arial"/>
        </w:rPr>
        <w:t>the DPS</w:t>
      </w:r>
      <w:r w:rsidR="00023126" w:rsidRPr="00362AEE">
        <w:rPr>
          <w:rFonts w:ascii="Arial" w:hAnsi="Arial" w:cs="Arial"/>
        </w:rPr>
        <w:t xml:space="preserve"> </w:t>
      </w:r>
      <w:r w:rsidR="00825009">
        <w:rPr>
          <w:rFonts w:ascii="Arial" w:hAnsi="Arial" w:cs="Arial"/>
        </w:rPr>
        <w:t xml:space="preserve">will </w:t>
      </w:r>
      <w:r w:rsidR="00825009" w:rsidRPr="000A161B">
        <w:rPr>
          <w:rFonts w:ascii="Arial" w:hAnsi="Arial" w:cs="Arial"/>
        </w:rPr>
        <w:t>resolve the issue quickly</w:t>
      </w:r>
      <w:r w:rsidR="00825009">
        <w:rPr>
          <w:rFonts w:ascii="Arial" w:hAnsi="Arial" w:cs="Arial"/>
        </w:rPr>
        <w:t>.</w:t>
      </w:r>
    </w:p>
    <w:p w:rsidR="004F6186" w:rsidRPr="00362AEE" w:rsidRDefault="004F6186" w:rsidP="00362AEE">
      <w:pPr>
        <w:rPr>
          <w:rFonts w:ascii="Arial" w:hAnsi="Arial" w:cs="Arial"/>
        </w:rPr>
      </w:pPr>
    </w:p>
    <w:p w:rsidR="004F6186" w:rsidRPr="00362AEE" w:rsidRDefault="004F6186" w:rsidP="00362AEE">
      <w:pPr>
        <w:rPr>
          <w:rFonts w:ascii="Arial" w:hAnsi="Arial" w:cs="Arial"/>
        </w:rPr>
      </w:pPr>
      <w:r w:rsidRPr="00362AEE">
        <w:rPr>
          <w:rFonts w:ascii="Arial" w:hAnsi="Arial" w:cs="Arial"/>
        </w:rPr>
        <w:t xml:space="preserve">If you </w:t>
      </w:r>
      <w:r w:rsidR="00063F33">
        <w:rPr>
          <w:rFonts w:ascii="Arial" w:hAnsi="Arial" w:cs="Arial"/>
        </w:rPr>
        <w:t>do not feel able to speak directly t</w:t>
      </w:r>
      <w:r w:rsidRPr="00362AEE">
        <w:rPr>
          <w:rFonts w:ascii="Arial" w:hAnsi="Arial" w:cs="Arial"/>
        </w:rPr>
        <w:t xml:space="preserve">o the premises, </w:t>
      </w:r>
      <w:r w:rsidR="00A8161F" w:rsidRPr="00362AEE">
        <w:rPr>
          <w:rFonts w:ascii="Arial" w:hAnsi="Arial" w:cs="Arial"/>
        </w:rPr>
        <w:t>you could contact your local Ward Councillor or the</w:t>
      </w:r>
      <w:r w:rsidRPr="00362AEE">
        <w:rPr>
          <w:rFonts w:ascii="Arial" w:hAnsi="Arial" w:cs="Arial"/>
        </w:rPr>
        <w:t xml:space="preserve"> Licensing Team</w:t>
      </w:r>
      <w:r w:rsidR="00083D63" w:rsidRPr="00362AEE">
        <w:rPr>
          <w:rFonts w:ascii="Arial" w:hAnsi="Arial" w:cs="Arial"/>
        </w:rPr>
        <w:t xml:space="preserve"> </w:t>
      </w:r>
      <w:r w:rsidRPr="00362AEE">
        <w:rPr>
          <w:rFonts w:ascii="Arial" w:hAnsi="Arial" w:cs="Arial"/>
        </w:rPr>
        <w:t>and ask us to approach the DPS on your behalf.</w:t>
      </w:r>
    </w:p>
    <w:p w:rsidR="00063F33" w:rsidRDefault="00063F33" w:rsidP="00063F33">
      <w:pPr>
        <w:rPr>
          <w:rFonts w:ascii="Arial" w:hAnsi="Arial" w:cs="Arial"/>
          <w:b/>
        </w:rPr>
      </w:pPr>
    </w:p>
    <w:p w:rsidR="00063F33" w:rsidRPr="00362AEE" w:rsidRDefault="00063F33" w:rsidP="00063F33">
      <w:pPr>
        <w:pStyle w:val="Heading1"/>
        <w:numPr>
          <w:ilvl w:val="0"/>
          <w:numId w:val="14"/>
        </w:numPr>
      </w:pPr>
      <w:bookmarkStart w:id="46" w:name="_Toc438562995"/>
      <w:r w:rsidRPr="00362AEE">
        <w:t>What can I do if I am constantly disturbed by noise?</w:t>
      </w:r>
      <w:bookmarkEnd w:id="46"/>
    </w:p>
    <w:p w:rsidR="00063F33" w:rsidRDefault="00063F33" w:rsidP="00063F33">
      <w:pPr>
        <w:rPr>
          <w:rFonts w:ascii="Arial" w:hAnsi="Arial" w:cs="Arial"/>
          <w:b/>
        </w:rPr>
      </w:pPr>
    </w:p>
    <w:p w:rsidR="00063F33" w:rsidRPr="00D0503E" w:rsidRDefault="00063F33" w:rsidP="00063F33">
      <w:pPr>
        <w:rPr>
          <w:rFonts w:ascii="Arial" w:hAnsi="Arial"/>
        </w:rPr>
      </w:pPr>
      <w:r>
        <w:rPr>
          <w:rFonts w:ascii="Arial" w:hAnsi="Arial"/>
        </w:rPr>
        <w:t>If you are disturbed by noise, please contact the Council’s E</w:t>
      </w:r>
      <w:r w:rsidRPr="00D0503E">
        <w:rPr>
          <w:rFonts w:ascii="Arial" w:hAnsi="Arial"/>
        </w:rPr>
        <w:t>nvironmental Health</w:t>
      </w:r>
      <w:r>
        <w:rPr>
          <w:rFonts w:ascii="Arial" w:hAnsi="Arial"/>
        </w:rPr>
        <w:t xml:space="preserve"> team and they can talk you the process you will have to follow to make a complaint. This will </w:t>
      </w:r>
      <w:proofErr w:type="gramStart"/>
      <w:r>
        <w:rPr>
          <w:rFonts w:ascii="Arial" w:hAnsi="Arial"/>
        </w:rPr>
        <w:t>include  keeping</w:t>
      </w:r>
      <w:proofErr w:type="gramEnd"/>
      <w:r>
        <w:rPr>
          <w:rFonts w:ascii="Arial" w:hAnsi="Arial"/>
        </w:rPr>
        <w:t xml:space="preserve"> a noise log.</w:t>
      </w:r>
    </w:p>
    <w:p w:rsidR="008044CD" w:rsidRDefault="008044CD" w:rsidP="00063F33">
      <w:pPr>
        <w:rPr>
          <w:rFonts w:ascii="Arial" w:hAnsi="Arial"/>
        </w:rPr>
      </w:pPr>
    </w:p>
    <w:p w:rsidR="00063F33" w:rsidRPr="00D0503E" w:rsidRDefault="008044CD" w:rsidP="00063F33">
      <w:pPr>
        <w:rPr>
          <w:rFonts w:ascii="Arial" w:hAnsi="Arial"/>
        </w:rPr>
      </w:pPr>
      <w:r>
        <w:rPr>
          <w:rFonts w:ascii="Arial" w:hAnsi="Arial"/>
        </w:rPr>
        <w:t>I</w:t>
      </w:r>
      <w:r w:rsidR="00063F33">
        <w:rPr>
          <w:rFonts w:ascii="Arial" w:hAnsi="Arial"/>
        </w:rPr>
        <w:t>f the matter has to be taken further.  It needs to</w:t>
      </w:r>
      <w:r w:rsidR="00063F33" w:rsidRPr="00D0503E">
        <w:rPr>
          <w:rFonts w:ascii="Arial" w:hAnsi="Arial"/>
        </w:rPr>
        <w:t xml:space="preserve"> be completed in a clear, concise and accurate manner</w:t>
      </w:r>
      <w:r w:rsidR="00063F33">
        <w:rPr>
          <w:rFonts w:ascii="Arial" w:hAnsi="Arial"/>
        </w:rPr>
        <w:t>.</w:t>
      </w:r>
      <w:r w:rsidR="00063F33" w:rsidRPr="00D0503E">
        <w:rPr>
          <w:rFonts w:ascii="Arial" w:hAnsi="Arial"/>
        </w:rPr>
        <w:t xml:space="preserve">  The following points should be borne in mind when keeping </w:t>
      </w:r>
      <w:r w:rsidR="00063F33">
        <w:rPr>
          <w:rFonts w:ascii="Arial" w:hAnsi="Arial"/>
        </w:rPr>
        <w:t>a</w:t>
      </w:r>
      <w:r w:rsidR="00063F33" w:rsidRPr="00D0503E">
        <w:rPr>
          <w:rFonts w:ascii="Arial" w:hAnsi="Arial"/>
        </w:rPr>
        <w:t xml:space="preserve"> log:</w:t>
      </w:r>
    </w:p>
    <w:p w:rsidR="00063F33" w:rsidRPr="00D0503E" w:rsidRDefault="00063F33" w:rsidP="00063F33">
      <w:pPr>
        <w:rPr>
          <w:rFonts w:ascii="Arial" w:hAnsi="Arial"/>
        </w:rPr>
      </w:pPr>
    </w:p>
    <w:p w:rsidR="00063F33" w:rsidRPr="00D0503E" w:rsidRDefault="00063F33" w:rsidP="00063F33">
      <w:pPr>
        <w:rPr>
          <w:rFonts w:ascii="Arial" w:hAnsi="Arial"/>
        </w:rPr>
      </w:pPr>
      <w:r w:rsidRPr="00D0503E">
        <w:rPr>
          <w:rFonts w:ascii="Arial" w:hAnsi="Arial"/>
        </w:rPr>
        <w:t>1.</w:t>
      </w:r>
      <w:r w:rsidRPr="00D0503E">
        <w:rPr>
          <w:rFonts w:ascii="Arial" w:hAnsi="Arial"/>
        </w:rPr>
        <w:tab/>
        <w:t>Make sure all entries are written clearly (print if necessary)</w:t>
      </w:r>
    </w:p>
    <w:p w:rsidR="00063F33" w:rsidRPr="00D0503E" w:rsidRDefault="00063F33" w:rsidP="00063F33">
      <w:pPr>
        <w:rPr>
          <w:rFonts w:ascii="Arial" w:hAnsi="Arial"/>
        </w:rPr>
      </w:pPr>
      <w:r w:rsidRPr="00D0503E">
        <w:rPr>
          <w:rFonts w:ascii="Arial" w:hAnsi="Arial"/>
        </w:rPr>
        <w:t>2.</w:t>
      </w:r>
      <w:r w:rsidRPr="00D0503E">
        <w:rPr>
          <w:rFonts w:ascii="Arial" w:hAnsi="Arial"/>
        </w:rPr>
        <w:tab/>
        <w:t>Only refer to noise</w:t>
      </w:r>
    </w:p>
    <w:p w:rsidR="00063F33" w:rsidRPr="00D0503E" w:rsidRDefault="00063F33" w:rsidP="00063F33">
      <w:pPr>
        <w:rPr>
          <w:rFonts w:ascii="Arial" w:hAnsi="Arial"/>
        </w:rPr>
      </w:pPr>
      <w:r w:rsidRPr="00D0503E">
        <w:rPr>
          <w:rFonts w:ascii="Arial" w:hAnsi="Arial"/>
        </w:rPr>
        <w:t>3.</w:t>
      </w:r>
      <w:r w:rsidRPr="00D0503E">
        <w:rPr>
          <w:rFonts w:ascii="Arial" w:hAnsi="Arial"/>
        </w:rPr>
        <w:tab/>
        <w:t>Do not make assumptions ("He turned the stereo up deliberately")</w:t>
      </w:r>
    </w:p>
    <w:p w:rsidR="00063F33" w:rsidRPr="00D0503E" w:rsidRDefault="00063F33" w:rsidP="00063F33">
      <w:pPr>
        <w:rPr>
          <w:rFonts w:ascii="Arial" w:hAnsi="Arial"/>
        </w:rPr>
      </w:pPr>
      <w:r w:rsidRPr="00D0503E">
        <w:rPr>
          <w:rFonts w:ascii="Arial" w:hAnsi="Arial"/>
        </w:rPr>
        <w:t>4.</w:t>
      </w:r>
      <w:r w:rsidRPr="00D0503E">
        <w:rPr>
          <w:rFonts w:ascii="Arial" w:hAnsi="Arial"/>
        </w:rPr>
        <w:tab/>
        <w:t>Record the time of noisy events accurately (do not write "All day" or "All the time")</w:t>
      </w:r>
    </w:p>
    <w:p w:rsidR="00063F33" w:rsidRPr="00D0503E" w:rsidRDefault="00063F33" w:rsidP="00063F33">
      <w:pPr>
        <w:rPr>
          <w:rFonts w:ascii="Arial" w:hAnsi="Arial"/>
        </w:rPr>
      </w:pPr>
      <w:r w:rsidRPr="00D0503E">
        <w:rPr>
          <w:rFonts w:ascii="Arial" w:hAnsi="Arial"/>
        </w:rPr>
        <w:t>5.</w:t>
      </w:r>
      <w:r w:rsidRPr="00D0503E">
        <w:rPr>
          <w:rFonts w:ascii="Arial" w:hAnsi="Arial"/>
        </w:rPr>
        <w:tab/>
        <w:t>Describe the noise (TV,</w:t>
      </w:r>
      <w:r>
        <w:rPr>
          <w:rFonts w:ascii="Arial" w:hAnsi="Arial"/>
        </w:rPr>
        <w:t xml:space="preserve"> live music</w:t>
      </w:r>
      <w:r w:rsidRPr="00D0503E">
        <w:rPr>
          <w:rFonts w:ascii="Arial" w:hAnsi="Arial"/>
        </w:rPr>
        <w:t xml:space="preserve">) </w:t>
      </w:r>
      <w:r>
        <w:rPr>
          <w:rFonts w:ascii="Arial" w:hAnsi="Arial"/>
        </w:rPr>
        <w:t>a</w:t>
      </w:r>
      <w:r w:rsidRPr="00D0503E">
        <w:rPr>
          <w:rFonts w:ascii="Arial" w:hAnsi="Arial"/>
        </w:rPr>
        <w:t>nd</w:t>
      </w:r>
      <w:r>
        <w:rPr>
          <w:rFonts w:ascii="Arial" w:hAnsi="Arial"/>
        </w:rPr>
        <w:t>,</w:t>
      </w:r>
      <w:r w:rsidRPr="00D0503E">
        <w:rPr>
          <w:rFonts w:ascii="Arial" w:hAnsi="Arial"/>
        </w:rPr>
        <w:t xml:space="preserve"> if you can be sure</w:t>
      </w:r>
      <w:r>
        <w:rPr>
          <w:rFonts w:ascii="Arial" w:hAnsi="Arial"/>
        </w:rPr>
        <w:t>,</w:t>
      </w:r>
      <w:r w:rsidRPr="00D0503E">
        <w:rPr>
          <w:rFonts w:ascii="Arial" w:hAnsi="Arial"/>
        </w:rPr>
        <w:t xml:space="preserve"> identify who is responsible.</w:t>
      </w:r>
    </w:p>
    <w:p w:rsidR="00063F33" w:rsidRPr="00D0503E" w:rsidRDefault="00063F33" w:rsidP="00063F33">
      <w:pPr>
        <w:rPr>
          <w:rFonts w:ascii="Arial" w:hAnsi="Arial"/>
        </w:rPr>
      </w:pPr>
      <w:r w:rsidRPr="00D0503E">
        <w:rPr>
          <w:rFonts w:ascii="Arial" w:hAnsi="Arial"/>
        </w:rPr>
        <w:t>6.</w:t>
      </w:r>
      <w:r w:rsidRPr="00D0503E">
        <w:rPr>
          <w:rFonts w:ascii="Arial" w:hAnsi="Arial"/>
        </w:rPr>
        <w:tab/>
        <w:t>Describe how the noise adversely affected you (woken from sleep, could</w:t>
      </w:r>
      <w:r>
        <w:rPr>
          <w:rFonts w:ascii="Arial" w:hAnsi="Arial"/>
        </w:rPr>
        <w:t xml:space="preserve"> not hear the TV</w:t>
      </w:r>
      <w:r w:rsidRPr="00D0503E">
        <w:rPr>
          <w:rFonts w:ascii="Arial" w:hAnsi="Arial"/>
        </w:rPr>
        <w:t>).</w:t>
      </w:r>
    </w:p>
    <w:p w:rsidR="00063F33" w:rsidRPr="00D0503E" w:rsidRDefault="00063F33" w:rsidP="00063F33">
      <w:pPr>
        <w:rPr>
          <w:rFonts w:ascii="Arial" w:hAnsi="Arial"/>
        </w:rPr>
      </w:pPr>
      <w:r w:rsidRPr="00D0503E">
        <w:rPr>
          <w:rFonts w:ascii="Arial" w:hAnsi="Arial"/>
        </w:rPr>
        <w:t>7.</w:t>
      </w:r>
      <w:r w:rsidRPr="00D0503E">
        <w:rPr>
          <w:rFonts w:ascii="Arial" w:hAnsi="Arial"/>
        </w:rPr>
        <w:tab/>
        <w:t xml:space="preserve">Name and address of any witness to the noise </w:t>
      </w:r>
    </w:p>
    <w:p w:rsidR="00063F33" w:rsidRPr="00D0503E" w:rsidRDefault="00063F33" w:rsidP="00063F33">
      <w:pPr>
        <w:rPr>
          <w:rFonts w:ascii="Arial" w:hAnsi="Arial"/>
        </w:rPr>
      </w:pPr>
      <w:r w:rsidRPr="00D0503E">
        <w:rPr>
          <w:rFonts w:ascii="Arial" w:hAnsi="Arial"/>
        </w:rPr>
        <w:t>8.</w:t>
      </w:r>
      <w:r w:rsidRPr="00D0503E">
        <w:rPr>
          <w:rFonts w:ascii="Arial" w:hAnsi="Arial"/>
        </w:rPr>
        <w:tab/>
        <w:t xml:space="preserve">Note when you were out or away for long periods </w:t>
      </w:r>
    </w:p>
    <w:p w:rsidR="00063F33" w:rsidRPr="00D0503E" w:rsidRDefault="00063F33" w:rsidP="00063F33">
      <w:pPr>
        <w:rPr>
          <w:rFonts w:ascii="Arial" w:hAnsi="Arial"/>
        </w:rPr>
      </w:pPr>
      <w:r w:rsidRPr="00D0503E">
        <w:rPr>
          <w:rFonts w:ascii="Arial" w:hAnsi="Arial"/>
        </w:rPr>
        <w:t>9.</w:t>
      </w:r>
      <w:r w:rsidRPr="00D0503E">
        <w:rPr>
          <w:rFonts w:ascii="Arial" w:hAnsi="Arial"/>
        </w:rPr>
        <w:tab/>
        <w:t>Keep the log for the required number of days</w:t>
      </w:r>
    </w:p>
    <w:p w:rsidR="00063F33" w:rsidRPr="00D0503E" w:rsidRDefault="00063F33" w:rsidP="00063F33">
      <w:pPr>
        <w:rPr>
          <w:rFonts w:ascii="Arial" w:hAnsi="Arial"/>
        </w:rPr>
      </w:pPr>
      <w:r w:rsidRPr="00D0503E">
        <w:rPr>
          <w:rFonts w:ascii="Arial" w:hAnsi="Arial"/>
        </w:rPr>
        <w:t>10.</w:t>
      </w:r>
      <w:r w:rsidRPr="00D0503E">
        <w:rPr>
          <w:rFonts w:ascii="Arial" w:hAnsi="Arial"/>
        </w:rPr>
        <w:tab/>
        <w:t>Sign and date your log upon return to the investigating officer</w:t>
      </w:r>
    </w:p>
    <w:p w:rsidR="00063F33" w:rsidRDefault="00063F33" w:rsidP="00063F33">
      <w:pPr>
        <w:rPr>
          <w:rFonts w:ascii="Arial" w:hAnsi="Arial"/>
        </w:rPr>
      </w:pPr>
    </w:p>
    <w:p w:rsidR="009F7334" w:rsidRDefault="009F7334" w:rsidP="00063F33">
      <w:pPr>
        <w:rPr>
          <w:rFonts w:ascii="Arial" w:hAnsi="Arial"/>
        </w:rPr>
      </w:pPr>
    </w:p>
    <w:p w:rsidR="00063F33" w:rsidRDefault="00063F33" w:rsidP="00063F33">
      <w:pPr>
        <w:rPr>
          <w:rFonts w:ascii="Arial" w:hAnsi="Arial"/>
        </w:rPr>
      </w:pPr>
      <w:r>
        <w:rPr>
          <w:rFonts w:ascii="Arial" w:hAnsi="Arial"/>
        </w:rPr>
        <w:lastRenderedPageBreak/>
        <w:t>An example of a Noise log</w:t>
      </w:r>
    </w:p>
    <w:p w:rsidR="00063F33" w:rsidRDefault="00063F33" w:rsidP="00063F33">
      <w:pPr>
        <w:rPr>
          <w:rFonts w:ascii="Arial" w:hAnsi="Arial"/>
        </w:rPr>
      </w:pPr>
    </w:p>
    <w:tbl>
      <w:tblPr>
        <w:tblStyle w:val="TableGrid"/>
        <w:tblW w:w="10740" w:type="dxa"/>
        <w:tblLook w:val="04A0" w:firstRow="1" w:lastRow="0" w:firstColumn="1" w:lastColumn="0" w:noHBand="0" w:noVBand="1"/>
      </w:tblPr>
      <w:tblGrid>
        <w:gridCol w:w="1242"/>
        <w:gridCol w:w="1276"/>
        <w:gridCol w:w="1134"/>
        <w:gridCol w:w="1134"/>
        <w:gridCol w:w="1701"/>
        <w:gridCol w:w="2268"/>
        <w:gridCol w:w="1985"/>
      </w:tblGrid>
      <w:tr w:rsidR="00063F33" w:rsidTr="00214B19">
        <w:tc>
          <w:tcPr>
            <w:tcW w:w="1242" w:type="dxa"/>
          </w:tcPr>
          <w:p w:rsidR="00063F33" w:rsidRDefault="00063F33" w:rsidP="00214B19">
            <w:pPr>
              <w:rPr>
                <w:rFonts w:ascii="Arial" w:hAnsi="Arial"/>
              </w:rPr>
            </w:pPr>
            <w:r>
              <w:rPr>
                <w:rFonts w:ascii="Arial" w:hAnsi="Arial"/>
              </w:rPr>
              <w:t>Record No</w:t>
            </w:r>
          </w:p>
        </w:tc>
        <w:tc>
          <w:tcPr>
            <w:tcW w:w="1276" w:type="dxa"/>
          </w:tcPr>
          <w:p w:rsidR="00063F33" w:rsidRDefault="00063F33" w:rsidP="00214B19">
            <w:pPr>
              <w:rPr>
                <w:rFonts w:ascii="Arial" w:hAnsi="Arial"/>
              </w:rPr>
            </w:pPr>
            <w:r>
              <w:rPr>
                <w:rFonts w:ascii="Arial" w:hAnsi="Arial"/>
              </w:rPr>
              <w:t>Date</w:t>
            </w:r>
          </w:p>
        </w:tc>
        <w:tc>
          <w:tcPr>
            <w:tcW w:w="1134" w:type="dxa"/>
          </w:tcPr>
          <w:p w:rsidR="00063F33" w:rsidRDefault="00063F33" w:rsidP="00214B19">
            <w:pPr>
              <w:rPr>
                <w:rFonts w:ascii="Arial" w:hAnsi="Arial"/>
              </w:rPr>
            </w:pPr>
            <w:r>
              <w:rPr>
                <w:rFonts w:ascii="Arial" w:hAnsi="Arial"/>
              </w:rPr>
              <w:t>Start</w:t>
            </w:r>
          </w:p>
          <w:p w:rsidR="00063F33" w:rsidRDefault="00063F33" w:rsidP="00214B19">
            <w:pPr>
              <w:rPr>
                <w:rFonts w:ascii="Arial" w:hAnsi="Arial"/>
              </w:rPr>
            </w:pPr>
            <w:r>
              <w:rPr>
                <w:rFonts w:ascii="Arial" w:hAnsi="Arial"/>
              </w:rPr>
              <w:t xml:space="preserve"> Time</w:t>
            </w:r>
          </w:p>
        </w:tc>
        <w:tc>
          <w:tcPr>
            <w:tcW w:w="1134" w:type="dxa"/>
          </w:tcPr>
          <w:p w:rsidR="00063F33" w:rsidRDefault="00063F33" w:rsidP="00214B19">
            <w:pPr>
              <w:rPr>
                <w:rFonts w:ascii="Arial" w:hAnsi="Arial"/>
              </w:rPr>
            </w:pPr>
            <w:r>
              <w:rPr>
                <w:rFonts w:ascii="Arial" w:hAnsi="Arial"/>
              </w:rPr>
              <w:t>Finish</w:t>
            </w:r>
          </w:p>
          <w:p w:rsidR="00063F33" w:rsidRDefault="00063F33" w:rsidP="00214B19">
            <w:pPr>
              <w:rPr>
                <w:rFonts w:ascii="Arial" w:hAnsi="Arial"/>
              </w:rPr>
            </w:pPr>
            <w:r>
              <w:rPr>
                <w:rFonts w:ascii="Arial" w:hAnsi="Arial"/>
              </w:rPr>
              <w:t>Time</w:t>
            </w:r>
          </w:p>
        </w:tc>
        <w:tc>
          <w:tcPr>
            <w:tcW w:w="1701" w:type="dxa"/>
          </w:tcPr>
          <w:p w:rsidR="00063F33" w:rsidRDefault="00063F33" w:rsidP="00214B19">
            <w:pPr>
              <w:rPr>
                <w:rFonts w:ascii="Arial" w:hAnsi="Arial"/>
              </w:rPr>
            </w:pPr>
            <w:r>
              <w:rPr>
                <w:rFonts w:ascii="Arial" w:hAnsi="Arial"/>
              </w:rPr>
              <w:t>Type of Noise</w:t>
            </w:r>
          </w:p>
        </w:tc>
        <w:tc>
          <w:tcPr>
            <w:tcW w:w="2268" w:type="dxa"/>
          </w:tcPr>
          <w:p w:rsidR="00063F33" w:rsidRDefault="00063F33" w:rsidP="00214B19">
            <w:pPr>
              <w:rPr>
                <w:rFonts w:ascii="Arial" w:hAnsi="Arial"/>
              </w:rPr>
            </w:pPr>
            <w:r>
              <w:rPr>
                <w:rFonts w:ascii="Arial" w:hAnsi="Arial"/>
              </w:rPr>
              <w:t>How does the noise affect you</w:t>
            </w:r>
          </w:p>
        </w:tc>
        <w:tc>
          <w:tcPr>
            <w:tcW w:w="1985" w:type="dxa"/>
          </w:tcPr>
          <w:p w:rsidR="00063F33" w:rsidRDefault="00063F33" w:rsidP="00214B19">
            <w:pPr>
              <w:rPr>
                <w:rFonts w:ascii="Arial" w:hAnsi="Arial"/>
              </w:rPr>
            </w:pPr>
            <w:r>
              <w:rPr>
                <w:rFonts w:ascii="Arial" w:hAnsi="Arial"/>
              </w:rPr>
              <w:t>Possible cause of the noise</w:t>
            </w:r>
          </w:p>
        </w:tc>
      </w:tr>
      <w:tr w:rsidR="00063F33" w:rsidTr="00214B19">
        <w:tc>
          <w:tcPr>
            <w:tcW w:w="1242" w:type="dxa"/>
          </w:tcPr>
          <w:p w:rsidR="00063F33" w:rsidRDefault="00063F33" w:rsidP="00214B19">
            <w:pPr>
              <w:rPr>
                <w:rFonts w:ascii="Arial" w:hAnsi="Arial"/>
              </w:rPr>
            </w:pPr>
            <w:r>
              <w:rPr>
                <w:rFonts w:ascii="Arial" w:hAnsi="Arial"/>
              </w:rPr>
              <w:t>1.</w:t>
            </w:r>
          </w:p>
        </w:tc>
        <w:tc>
          <w:tcPr>
            <w:tcW w:w="1276" w:type="dxa"/>
          </w:tcPr>
          <w:p w:rsidR="00063F33" w:rsidRDefault="00063F33" w:rsidP="00214B19">
            <w:pPr>
              <w:rPr>
                <w:rFonts w:ascii="Arial" w:hAnsi="Arial"/>
              </w:rPr>
            </w:pPr>
            <w:r>
              <w:rPr>
                <w:rFonts w:ascii="Arial" w:hAnsi="Arial"/>
              </w:rPr>
              <w:t>1.7.2015</w:t>
            </w:r>
          </w:p>
        </w:tc>
        <w:tc>
          <w:tcPr>
            <w:tcW w:w="1134" w:type="dxa"/>
          </w:tcPr>
          <w:p w:rsidR="00063F33" w:rsidRDefault="00063F33" w:rsidP="00214B19">
            <w:pPr>
              <w:rPr>
                <w:rFonts w:ascii="Arial" w:hAnsi="Arial"/>
              </w:rPr>
            </w:pPr>
            <w:r>
              <w:rPr>
                <w:rFonts w:ascii="Arial" w:hAnsi="Arial"/>
              </w:rPr>
              <w:t>21.15</w:t>
            </w:r>
          </w:p>
        </w:tc>
        <w:tc>
          <w:tcPr>
            <w:tcW w:w="1134" w:type="dxa"/>
          </w:tcPr>
          <w:p w:rsidR="00063F33" w:rsidRDefault="00063F33" w:rsidP="00214B19">
            <w:pPr>
              <w:rPr>
                <w:rFonts w:ascii="Arial" w:hAnsi="Arial"/>
              </w:rPr>
            </w:pPr>
            <w:r>
              <w:rPr>
                <w:rFonts w:ascii="Arial" w:hAnsi="Arial"/>
              </w:rPr>
              <w:t>00.30</w:t>
            </w:r>
          </w:p>
        </w:tc>
        <w:tc>
          <w:tcPr>
            <w:tcW w:w="1701" w:type="dxa"/>
          </w:tcPr>
          <w:p w:rsidR="00063F33" w:rsidRDefault="00063F33" w:rsidP="00214B19">
            <w:pPr>
              <w:rPr>
                <w:rFonts w:ascii="Arial" w:hAnsi="Arial"/>
              </w:rPr>
            </w:pPr>
            <w:r>
              <w:rPr>
                <w:rFonts w:ascii="Arial" w:hAnsi="Arial"/>
              </w:rPr>
              <w:t>Loud music from public house</w:t>
            </w:r>
          </w:p>
        </w:tc>
        <w:tc>
          <w:tcPr>
            <w:tcW w:w="2268" w:type="dxa"/>
          </w:tcPr>
          <w:p w:rsidR="00063F33" w:rsidRDefault="00063F33" w:rsidP="00214B19">
            <w:pPr>
              <w:rPr>
                <w:rFonts w:ascii="Arial" w:hAnsi="Arial"/>
              </w:rPr>
            </w:pPr>
            <w:r>
              <w:rPr>
                <w:rFonts w:ascii="Arial" w:hAnsi="Arial"/>
              </w:rPr>
              <w:t>The base of the music can be heard throughout my house</w:t>
            </w:r>
          </w:p>
          <w:p w:rsidR="00063F33" w:rsidRDefault="00063F33" w:rsidP="00214B19">
            <w:pPr>
              <w:rPr>
                <w:rFonts w:ascii="Arial" w:hAnsi="Arial"/>
              </w:rPr>
            </w:pPr>
            <w:r>
              <w:rPr>
                <w:rFonts w:ascii="Arial" w:hAnsi="Arial"/>
              </w:rPr>
              <w:t>I have to shut my windows on a hot summers evening</w:t>
            </w:r>
          </w:p>
        </w:tc>
        <w:tc>
          <w:tcPr>
            <w:tcW w:w="1985" w:type="dxa"/>
          </w:tcPr>
          <w:p w:rsidR="00063F33" w:rsidRDefault="00063F33" w:rsidP="00214B19">
            <w:pPr>
              <w:rPr>
                <w:rFonts w:ascii="Arial" w:hAnsi="Arial"/>
              </w:rPr>
            </w:pPr>
            <w:r>
              <w:rPr>
                <w:rFonts w:ascii="Arial" w:hAnsi="Arial"/>
              </w:rPr>
              <w:t>Live band</w:t>
            </w:r>
          </w:p>
        </w:tc>
      </w:tr>
      <w:tr w:rsidR="00063F33" w:rsidTr="00214B19">
        <w:tc>
          <w:tcPr>
            <w:tcW w:w="1242" w:type="dxa"/>
          </w:tcPr>
          <w:p w:rsidR="00063F33" w:rsidRDefault="00063F33" w:rsidP="00214B19">
            <w:pPr>
              <w:rPr>
                <w:rFonts w:ascii="Arial" w:hAnsi="Arial"/>
              </w:rPr>
            </w:pPr>
            <w:r>
              <w:rPr>
                <w:rFonts w:ascii="Arial" w:hAnsi="Arial"/>
              </w:rPr>
              <w:t>2.</w:t>
            </w:r>
          </w:p>
        </w:tc>
        <w:tc>
          <w:tcPr>
            <w:tcW w:w="1276" w:type="dxa"/>
          </w:tcPr>
          <w:p w:rsidR="00063F33" w:rsidRDefault="00063F33" w:rsidP="00214B19">
            <w:pPr>
              <w:rPr>
                <w:rFonts w:ascii="Arial" w:hAnsi="Arial"/>
              </w:rPr>
            </w:pPr>
            <w:r>
              <w:rPr>
                <w:rFonts w:ascii="Arial" w:hAnsi="Arial"/>
              </w:rPr>
              <w:t>8.7.2015</w:t>
            </w:r>
          </w:p>
        </w:tc>
        <w:tc>
          <w:tcPr>
            <w:tcW w:w="1134" w:type="dxa"/>
          </w:tcPr>
          <w:p w:rsidR="00063F33" w:rsidRDefault="00063F33" w:rsidP="00214B19">
            <w:pPr>
              <w:rPr>
                <w:rFonts w:ascii="Arial" w:hAnsi="Arial"/>
              </w:rPr>
            </w:pPr>
            <w:r>
              <w:rPr>
                <w:rFonts w:ascii="Arial" w:hAnsi="Arial"/>
              </w:rPr>
              <w:t>21.45</w:t>
            </w:r>
          </w:p>
        </w:tc>
        <w:tc>
          <w:tcPr>
            <w:tcW w:w="1134" w:type="dxa"/>
          </w:tcPr>
          <w:p w:rsidR="00063F33" w:rsidRDefault="00063F33" w:rsidP="00214B19">
            <w:pPr>
              <w:rPr>
                <w:rFonts w:ascii="Arial" w:hAnsi="Arial"/>
              </w:rPr>
            </w:pPr>
            <w:r>
              <w:rPr>
                <w:rFonts w:ascii="Arial" w:hAnsi="Arial"/>
              </w:rPr>
              <w:t>01.00</w:t>
            </w:r>
          </w:p>
        </w:tc>
        <w:tc>
          <w:tcPr>
            <w:tcW w:w="1701" w:type="dxa"/>
          </w:tcPr>
          <w:p w:rsidR="00063F33" w:rsidRDefault="00063F33" w:rsidP="00214B19">
            <w:pPr>
              <w:rPr>
                <w:rFonts w:ascii="Arial" w:hAnsi="Arial"/>
              </w:rPr>
            </w:pPr>
            <w:r>
              <w:rPr>
                <w:rFonts w:ascii="Arial" w:hAnsi="Arial"/>
              </w:rPr>
              <w:t>Loud drunken patrons from pub leaving the premises</w:t>
            </w:r>
          </w:p>
        </w:tc>
        <w:tc>
          <w:tcPr>
            <w:tcW w:w="2268" w:type="dxa"/>
          </w:tcPr>
          <w:p w:rsidR="00063F33" w:rsidRDefault="00063F33" w:rsidP="00214B19">
            <w:pPr>
              <w:rPr>
                <w:rFonts w:ascii="Arial" w:hAnsi="Arial"/>
              </w:rPr>
            </w:pPr>
            <w:r>
              <w:rPr>
                <w:rFonts w:ascii="Arial" w:hAnsi="Arial"/>
              </w:rPr>
              <w:t xml:space="preserve">The shouting and screaming of people woke up my baby </w:t>
            </w:r>
          </w:p>
        </w:tc>
        <w:tc>
          <w:tcPr>
            <w:tcW w:w="1985" w:type="dxa"/>
          </w:tcPr>
          <w:p w:rsidR="00063F33" w:rsidRDefault="00063F33" w:rsidP="00214B19">
            <w:pPr>
              <w:rPr>
                <w:rFonts w:ascii="Arial" w:hAnsi="Arial"/>
              </w:rPr>
            </w:pPr>
            <w:r>
              <w:rPr>
                <w:rFonts w:ascii="Arial" w:hAnsi="Arial"/>
              </w:rPr>
              <w:t xml:space="preserve">People leaving the premises and car doors </w:t>
            </w:r>
            <w:proofErr w:type="gramStart"/>
            <w:r>
              <w:rPr>
                <w:rFonts w:ascii="Arial" w:hAnsi="Arial"/>
              </w:rPr>
              <w:t>banging .</w:t>
            </w:r>
            <w:proofErr w:type="gramEnd"/>
          </w:p>
        </w:tc>
      </w:tr>
    </w:tbl>
    <w:p w:rsidR="00063F33" w:rsidRDefault="00063F33" w:rsidP="00063F33">
      <w:pPr>
        <w:ind w:left="720"/>
        <w:rPr>
          <w:rFonts w:ascii="Arial" w:hAnsi="Arial" w:cs="Arial"/>
        </w:rPr>
      </w:pPr>
    </w:p>
    <w:p w:rsidR="00A66E46" w:rsidRPr="00362AEE" w:rsidRDefault="00A66E46" w:rsidP="00362AEE">
      <w:pPr>
        <w:pStyle w:val="Heading1"/>
        <w:autoSpaceDE/>
        <w:autoSpaceDN/>
        <w:adjustRightInd/>
        <w:ind w:left="720"/>
        <w:rPr>
          <w:lang w:val="en-GB"/>
        </w:rPr>
      </w:pPr>
      <w:bookmarkStart w:id="47" w:name="making"/>
      <w:bookmarkEnd w:id="47"/>
    </w:p>
    <w:p w:rsidR="006D6795" w:rsidRPr="00362AEE" w:rsidRDefault="001D20C9" w:rsidP="00063F33">
      <w:pPr>
        <w:pStyle w:val="Heading1"/>
        <w:numPr>
          <w:ilvl w:val="0"/>
          <w:numId w:val="14"/>
        </w:numPr>
        <w:autoSpaceDE/>
        <w:autoSpaceDN/>
        <w:adjustRightInd/>
        <w:rPr>
          <w:lang w:val="en-GB"/>
        </w:rPr>
      </w:pPr>
      <w:bookmarkStart w:id="48" w:name="_Toc438562987"/>
      <w:r w:rsidRPr="00362AEE">
        <w:rPr>
          <w:lang w:val="en-GB"/>
        </w:rPr>
        <w:t>How a business applies for a Premises Licence</w:t>
      </w:r>
      <w:bookmarkEnd w:id="48"/>
    </w:p>
    <w:p w:rsidR="00AD2C8E" w:rsidRPr="00362AEE" w:rsidRDefault="00AD2C8E" w:rsidP="00362AEE">
      <w:pPr>
        <w:rPr>
          <w:rFonts w:ascii="Arial" w:hAnsi="Arial" w:cs="Arial"/>
        </w:rPr>
      </w:pPr>
    </w:p>
    <w:p w:rsidR="00AD2C8E" w:rsidRPr="00362AEE" w:rsidRDefault="00CD4BFB" w:rsidP="00362AEE">
      <w:pPr>
        <w:rPr>
          <w:rFonts w:ascii="Arial" w:hAnsi="Arial" w:cs="Arial"/>
        </w:rPr>
      </w:pPr>
      <w:r w:rsidRPr="00362AEE">
        <w:rPr>
          <w:rFonts w:ascii="Arial" w:hAnsi="Arial" w:cs="Arial"/>
        </w:rPr>
        <w:t xml:space="preserve">The </w:t>
      </w:r>
      <w:r w:rsidR="00AD2C8E" w:rsidRPr="00362AEE">
        <w:rPr>
          <w:rFonts w:ascii="Arial" w:hAnsi="Arial" w:cs="Arial"/>
        </w:rPr>
        <w:t xml:space="preserve">process for </w:t>
      </w:r>
      <w:r w:rsidR="001D20C9" w:rsidRPr="00362AEE">
        <w:rPr>
          <w:rFonts w:ascii="Arial" w:hAnsi="Arial" w:cs="Arial"/>
        </w:rPr>
        <w:t>granting a licence and allowing a variation to an existing licence</w:t>
      </w:r>
      <w:r w:rsidR="00AD2C8E" w:rsidRPr="00362AEE">
        <w:rPr>
          <w:rFonts w:ascii="Arial" w:hAnsi="Arial" w:cs="Arial"/>
        </w:rPr>
        <w:t xml:space="preserve"> is the same. </w:t>
      </w:r>
      <w:r w:rsidR="001D20C9" w:rsidRPr="00362AEE">
        <w:rPr>
          <w:rFonts w:ascii="Arial" w:hAnsi="Arial" w:cs="Arial"/>
        </w:rPr>
        <w:t xml:space="preserve">An </w:t>
      </w:r>
      <w:r w:rsidR="00AD2C8E" w:rsidRPr="00362AEE">
        <w:rPr>
          <w:rFonts w:ascii="Arial" w:hAnsi="Arial" w:cs="Arial"/>
        </w:rPr>
        <w:t xml:space="preserve">application is </w:t>
      </w:r>
      <w:r w:rsidR="001D20C9" w:rsidRPr="00362AEE">
        <w:rPr>
          <w:rFonts w:ascii="Arial" w:hAnsi="Arial" w:cs="Arial"/>
        </w:rPr>
        <w:t xml:space="preserve">made </w:t>
      </w:r>
      <w:r w:rsidR="00AD2C8E" w:rsidRPr="00362AEE">
        <w:rPr>
          <w:rFonts w:ascii="Arial" w:hAnsi="Arial" w:cs="Arial"/>
        </w:rPr>
        <w:t>to Ep</w:t>
      </w:r>
      <w:r w:rsidRPr="00362AEE">
        <w:rPr>
          <w:rFonts w:ascii="Arial" w:hAnsi="Arial" w:cs="Arial"/>
        </w:rPr>
        <w:t xml:space="preserve">som </w:t>
      </w:r>
      <w:r w:rsidR="001D20C9" w:rsidRPr="00362AEE">
        <w:rPr>
          <w:rFonts w:ascii="Arial" w:hAnsi="Arial" w:cs="Arial"/>
        </w:rPr>
        <w:t xml:space="preserve">&amp; </w:t>
      </w:r>
      <w:r w:rsidRPr="00362AEE">
        <w:rPr>
          <w:rFonts w:ascii="Arial" w:hAnsi="Arial" w:cs="Arial"/>
        </w:rPr>
        <w:t xml:space="preserve">Ewell Borough Council </w:t>
      </w:r>
      <w:r w:rsidR="00735E78" w:rsidRPr="00362AEE">
        <w:rPr>
          <w:rFonts w:ascii="Arial" w:hAnsi="Arial" w:cs="Arial"/>
        </w:rPr>
        <w:t>and, at</w:t>
      </w:r>
      <w:r w:rsidR="001D20C9" w:rsidRPr="00362AEE">
        <w:rPr>
          <w:rFonts w:ascii="Arial" w:hAnsi="Arial" w:cs="Arial"/>
        </w:rPr>
        <w:t xml:space="preserve"> the same time</w:t>
      </w:r>
      <w:r w:rsidR="00735E78" w:rsidRPr="00362AEE">
        <w:rPr>
          <w:rFonts w:ascii="Arial" w:hAnsi="Arial" w:cs="Arial"/>
        </w:rPr>
        <w:t>,</w:t>
      </w:r>
      <w:r w:rsidR="001D20C9" w:rsidRPr="00362AEE">
        <w:rPr>
          <w:rFonts w:ascii="Arial" w:hAnsi="Arial" w:cs="Arial"/>
        </w:rPr>
        <w:t xml:space="preserve"> the </w:t>
      </w:r>
      <w:r w:rsidRPr="00362AEE">
        <w:rPr>
          <w:rFonts w:ascii="Arial" w:hAnsi="Arial" w:cs="Arial"/>
        </w:rPr>
        <w:t>a</w:t>
      </w:r>
      <w:r w:rsidR="00AD2C8E" w:rsidRPr="00362AEE">
        <w:rPr>
          <w:rFonts w:ascii="Arial" w:hAnsi="Arial" w:cs="Arial"/>
        </w:rPr>
        <w:t xml:space="preserve">pplicants are required to advertise the application in the local paper and </w:t>
      </w:r>
      <w:r w:rsidR="00825009">
        <w:rPr>
          <w:rFonts w:ascii="Arial" w:hAnsi="Arial" w:cs="Arial"/>
        </w:rPr>
        <w:t xml:space="preserve">to </w:t>
      </w:r>
      <w:r w:rsidR="00AD2C8E" w:rsidRPr="00362AEE">
        <w:rPr>
          <w:rFonts w:ascii="Arial" w:hAnsi="Arial" w:cs="Arial"/>
        </w:rPr>
        <w:t xml:space="preserve">display notices </w:t>
      </w:r>
      <w:r w:rsidR="004D3CCA" w:rsidRPr="00362AEE">
        <w:rPr>
          <w:rFonts w:ascii="Arial" w:hAnsi="Arial" w:cs="Arial"/>
        </w:rPr>
        <w:t xml:space="preserve">on pale blue paper </w:t>
      </w:r>
      <w:r w:rsidR="00AD2C8E" w:rsidRPr="00362AEE">
        <w:rPr>
          <w:rFonts w:ascii="Arial" w:hAnsi="Arial" w:cs="Arial"/>
        </w:rPr>
        <w:t>at the premises for 28 days</w:t>
      </w:r>
      <w:r w:rsidR="001D20C9" w:rsidRPr="00362AEE">
        <w:rPr>
          <w:rFonts w:ascii="Arial" w:hAnsi="Arial" w:cs="Arial"/>
        </w:rPr>
        <w:t xml:space="preserve"> - </w:t>
      </w:r>
      <w:r w:rsidR="00735E78" w:rsidRPr="00362AEE">
        <w:rPr>
          <w:rFonts w:ascii="Arial" w:hAnsi="Arial" w:cs="Arial"/>
        </w:rPr>
        <w:t>t</w:t>
      </w:r>
      <w:r w:rsidR="001D20C9" w:rsidRPr="00362AEE">
        <w:rPr>
          <w:rFonts w:ascii="Arial" w:hAnsi="Arial" w:cs="Arial"/>
        </w:rPr>
        <w:t>his is</w:t>
      </w:r>
      <w:r w:rsidRPr="00362AEE">
        <w:rPr>
          <w:rFonts w:ascii="Arial" w:hAnsi="Arial" w:cs="Arial"/>
        </w:rPr>
        <w:t xml:space="preserve"> known as the consultation period</w:t>
      </w:r>
      <w:r w:rsidR="00825009" w:rsidRPr="00362AEE">
        <w:rPr>
          <w:rFonts w:ascii="Arial" w:hAnsi="Arial" w:cs="Arial"/>
        </w:rPr>
        <w:t>.</w:t>
      </w:r>
      <w:r w:rsidR="00825009">
        <w:rPr>
          <w:rFonts w:ascii="Arial" w:hAnsi="Arial" w:cs="Arial"/>
        </w:rPr>
        <w:t xml:space="preserve"> </w:t>
      </w:r>
      <w:r w:rsidR="00AD2C8E" w:rsidRPr="00362AEE">
        <w:rPr>
          <w:rFonts w:ascii="Arial" w:hAnsi="Arial" w:cs="Arial"/>
        </w:rPr>
        <w:t xml:space="preserve">The application </w:t>
      </w:r>
      <w:r w:rsidR="001D20C9" w:rsidRPr="00362AEE">
        <w:rPr>
          <w:rFonts w:ascii="Arial" w:hAnsi="Arial" w:cs="Arial"/>
        </w:rPr>
        <w:t xml:space="preserve">will also be </w:t>
      </w:r>
      <w:r w:rsidR="00AD2C8E" w:rsidRPr="00362AEE">
        <w:rPr>
          <w:rFonts w:ascii="Arial" w:hAnsi="Arial" w:cs="Arial"/>
        </w:rPr>
        <w:t>d</w:t>
      </w:r>
      <w:r w:rsidRPr="00362AEE">
        <w:rPr>
          <w:rFonts w:ascii="Arial" w:hAnsi="Arial" w:cs="Arial"/>
        </w:rPr>
        <w:t xml:space="preserve">isplayed on the Council website </w:t>
      </w:r>
      <w:hyperlink r:id="rId10" w:history="1">
        <w:r w:rsidRPr="00362AEE">
          <w:rPr>
            <w:rStyle w:val="Hyperlink"/>
            <w:rFonts w:ascii="Arial" w:hAnsi="Arial" w:cs="Arial"/>
          </w:rPr>
          <w:t>www.epsom-ewell.gov.uk</w:t>
        </w:r>
      </w:hyperlink>
      <w:r w:rsidRPr="00362AEE">
        <w:rPr>
          <w:rFonts w:ascii="Arial" w:hAnsi="Arial" w:cs="Arial"/>
        </w:rPr>
        <w:t xml:space="preserve">. </w:t>
      </w:r>
      <w:r w:rsidR="002E5284" w:rsidRPr="00362AEE">
        <w:rPr>
          <w:rFonts w:ascii="Arial" w:hAnsi="Arial" w:cs="Arial"/>
        </w:rPr>
        <w:t xml:space="preserve"> </w:t>
      </w:r>
    </w:p>
    <w:p w:rsidR="00023126" w:rsidRPr="00362AEE" w:rsidRDefault="00023126" w:rsidP="00362AEE">
      <w:pPr>
        <w:rPr>
          <w:rFonts w:ascii="Arial" w:hAnsi="Arial" w:cs="Arial"/>
        </w:rPr>
      </w:pPr>
    </w:p>
    <w:p w:rsidR="00023126" w:rsidRPr="00362AEE" w:rsidRDefault="00023126" w:rsidP="00362AEE">
      <w:pPr>
        <w:pStyle w:val="ListParagraph"/>
        <w:ind w:left="0"/>
        <w:rPr>
          <w:rFonts w:ascii="Arial" w:hAnsi="Arial" w:cs="Arial"/>
        </w:rPr>
      </w:pPr>
      <w:r w:rsidRPr="00362AEE">
        <w:rPr>
          <w:rFonts w:ascii="Arial" w:hAnsi="Arial" w:cs="Arial"/>
        </w:rPr>
        <w:t xml:space="preserve">When </w:t>
      </w:r>
      <w:r w:rsidR="00825009">
        <w:rPr>
          <w:rFonts w:ascii="Arial" w:hAnsi="Arial" w:cs="Arial"/>
        </w:rPr>
        <w:t>an</w:t>
      </w:r>
      <w:r w:rsidRPr="00362AEE">
        <w:rPr>
          <w:rFonts w:ascii="Arial" w:hAnsi="Arial" w:cs="Arial"/>
        </w:rPr>
        <w:t xml:space="preserve"> applic</w:t>
      </w:r>
      <w:r w:rsidR="0047691C" w:rsidRPr="00362AEE">
        <w:rPr>
          <w:rFonts w:ascii="Arial" w:hAnsi="Arial" w:cs="Arial"/>
        </w:rPr>
        <w:t xml:space="preserve">ation is made to the Council, </w:t>
      </w:r>
      <w:r w:rsidRPr="00362AEE">
        <w:rPr>
          <w:rFonts w:ascii="Arial" w:hAnsi="Arial" w:cs="Arial"/>
        </w:rPr>
        <w:t xml:space="preserve">the </w:t>
      </w:r>
      <w:r w:rsidR="00735E78" w:rsidRPr="00362AEE">
        <w:rPr>
          <w:rFonts w:ascii="Arial" w:hAnsi="Arial" w:cs="Arial"/>
        </w:rPr>
        <w:t>a</w:t>
      </w:r>
      <w:r w:rsidRPr="00362AEE">
        <w:rPr>
          <w:rFonts w:ascii="Arial" w:hAnsi="Arial" w:cs="Arial"/>
        </w:rPr>
        <w:t>pplicant is required by law to copy the application to the following ‘Responsible Authorities’:</w:t>
      </w:r>
    </w:p>
    <w:p w:rsidR="00023126" w:rsidRPr="00362AEE" w:rsidRDefault="00023126" w:rsidP="00362AEE">
      <w:pPr>
        <w:pStyle w:val="ListParagraph"/>
        <w:numPr>
          <w:ilvl w:val="0"/>
          <w:numId w:val="32"/>
        </w:numPr>
        <w:rPr>
          <w:rFonts w:ascii="Arial" w:hAnsi="Arial" w:cs="Arial"/>
        </w:rPr>
      </w:pPr>
      <w:r w:rsidRPr="00362AEE">
        <w:rPr>
          <w:rFonts w:ascii="Arial" w:hAnsi="Arial" w:cs="Arial"/>
        </w:rPr>
        <w:t>Surrey Police</w:t>
      </w:r>
    </w:p>
    <w:p w:rsidR="00023126" w:rsidRPr="00362AEE" w:rsidRDefault="00023126" w:rsidP="00362AEE">
      <w:pPr>
        <w:pStyle w:val="ListParagraph"/>
        <w:numPr>
          <w:ilvl w:val="0"/>
          <w:numId w:val="32"/>
        </w:numPr>
        <w:rPr>
          <w:rFonts w:ascii="Arial" w:hAnsi="Arial" w:cs="Arial"/>
        </w:rPr>
      </w:pPr>
      <w:r w:rsidRPr="00362AEE">
        <w:rPr>
          <w:rFonts w:ascii="Arial" w:hAnsi="Arial" w:cs="Arial"/>
        </w:rPr>
        <w:t>Surrey Fire and Rescue Service</w:t>
      </w:r>
    </w:p>
    <w:p w:rsidR="00023126" w:rsidRPr="00362AEE" w:rsidRDefault="00023126" w:rsidP="00362AEE">
      <w:pPr>
        <w:pStyle w:val="ListParagraph"/>
        <w:numPr>
          <w:ilvl w:val="0"/>
          <w:numId w:val="32"/>
        </w:numPr>
        <w:rPr>
          <w:rFonts w:ascii="Arial" w:hAnsi="Arial" w:cs="Arial"/>
        </w:rPr>
      </w:pPr>
      <w:r w:rsidRPr="00362AEE">
        <w:rPr>
          <w:rFonts w:ascii="Arial" w:hAnsi="Arial" w:cs="Arial"/>
        </w:rPr>
        <w:t>Health and Safety Authority</w:t>
      </w:r>
    </w:p>
    <w:p w:rsidR="00023126" w:rsidRPr="00362AEE" w:rsidRDefault="00023126" w:rsidP="00362AEE">
      <w:pPr>
        <w:pStyle w:val="ListParagraph"/>
        <w:numPr>
          <w:ilvl w:val="0"/>
          <w:numId w:val="32"/>
        </w:numPr>
        <w:rPr>
          <w:rFonts w:ascii="Arial" w:hAnsi="Arial" w:cs="Arial"/>
        </w:rPr>
      </w:pPr>
      <w:r w:rsidRPr="00362AEE">
        <w:rPr>
          <w:rFonts w:ascii="Arial" w:hAnsi="Arial" w:cs="Arial"/>
        </w:rPr>
        <w:t>Planning Authority</w:t>
      </w:r>
    </w:p>
    <w:p w:rsidR="00023126" w:rsidRPr="00362AEE" w:rsidRDefault="00023126" w:rsidP="00362AEE">
      <w:pPr>
        <w:pStyle w:val="ListParagraph"/>
        <w:numPr>
          <w:ilvl w:val="0"/>
          <w:numId w:val="32"/>
        </w:numPr>
        <w:rPr>
          <w:rFonts w:ascii="Arial" w:hAnsi="Arial" w:cs="Arial"/>
        </w:rPr>
      </w:pPr>
      <w:r w:rsidRPr="00362AEE">
        <w:rPr>
          <w:rFonts w:ascii="Arial" w:hAnsi="Arial" w:cs="Arial"/>
        </w:rPr>
        <w:t>Trading Standards</w:t>
      </w:r>
    </w:p>
    <w:p w:rsidR="00023126" w:rsidRPr="00362AEE" w:rsidRDefault="00023126" w:rsidP="00362AEE">
      <w:pPr>
        <w:pStyle w:val="ListParagraph"/>
        <w:numPr>
          <w:ilvl w:val="0"/>
          <w:numId w:val="32"/>
        </w:numPr>
        <w:rPr>
          <w:rFonts w:ascii="Arial" w:hAnsi="Arial" w:cs="Arial"/>
        </w:rPr>
      </w:pPr>
      <w:r w:rsidRPr="00362AEE">
        <w:rPr>
          <w:rFonts w:ascii="Arial" w:hAnsi="Arial" w:cs="Arial"/>
        </w:rPr>
        <w:t>Child Protection Team</w:t>
      </w:r>
    </w:p>
    <w:p w:rsidR="00023126" w:rsidRPr="00362AEE" w:rsidRDefault="00023126" w:rsidP="00362AEE">
      <w:pPr>
        <w:pStyle w:val="ListParagraph"/>
        <w:numPr>
          <w:ilvl w:val="0"/>
          <w:numId w:val="32"/>
        </w:numPr>
        <w:rPr>
          <w:rFonts w:ascii="Arial" w:hAnsi="Arial" w:cs="Arial"/>
        </w:rPr>
      </w:pPr>
      <w:r w:rsidRPr="00362AEE">
        <w:rPr>
          <w:rFonts w:ascii="Arial" w:hAnsi="Arial" w:cs="Arial"/>
        </w:rPr>
        <w:t>Primary Care Trust</w:t>
      </w:r>
    </w:p>
    <w:p w:rsidR="00023126" w:rsidRPr="00362AEE" w:rsidRDefault="00023126" w:rsidP="00362AEE">
      <w:pPr>
        <w:pStyle w:val="ListParagraph"/>
        <w:ind w:left="0"/>
        <w:rPr>
          <w:rFonts w:ascii="Arial" w:hAnsi="Arial" w:cs="Arial"/>
        </w:rPr>
      </w:pPr>
    </w:p>
    <w:p w:rsidR="00023126" w:rsidRDefault="00023126" w:rsidP="00362AEE">
      <w:pPr>
        <w:pStyle w:val="ListParagraph"/>
        <w:ind w:left="0"/>
        <w:rPr>
          <w:rFonts w:ascii="Arial" w:hAnsi="Arial" w:cs="Arial"/>
        </w:rPr>
      </w:pPr>
      <w:r w:rsidRPr="00362AEE">
        <w:rPr>
          <w:rFonts w:ascii="Arial" w:hAnsi="Arial" w:cs="Arial"/>
        </w:rPr>
        <w:t>This allows each Responsible Authority to submit a ‘representation’</w:t>
      </w:r>
      <w:r w:rsidR="00D23628">
        <w:rPr>
          <w:rFonts w:ascii="Arial" w:hAnsi="Arial" w:cs="Arial"/>
        </w:rPr>
        <w:t xml:space="preserve"> or</w:t>
      </w:r>
      <w:r w:rsidRPr="00362AEE">
        <w:rPr>
          <w:rFonts w:ascii="Arial" w:hAnsi="Arial" w:cs="Arial"/>
        </w:rPr>
        <w:t xml:space="preserve"> objection. </w:t>
      </w:r>
    </w:p>
    <w:p w:rsidR="008B38BC" w:rsidRDefault="008B38BC" w:rsidP="00362AEE">
      <w:pPr>
        <w:pStyle w:val="ListParagraph"/>
        <w:ind w:left="0"/>
        <w:rPr>
          <w:rFonts w:ascii="Arial" w:hAnsi="Arial" w:cs="Arial"/>
        </w:rPr>
      </w:pPr>
    </w:p>
    <w:p w:rsidR="008B38BC" w:rsidRDefault="0013000E" w:rsidP="00362AEE">
      <w:pPr>
        <w:pStyle w:val="ListParagraph"/>
        <w:ind w:left="0"/>
        <w:rPr>
          <w:rFonts w:ascii="Arial" w:hAnsi="Arial" w:cs="Arial"/>
        </w:rPr>
      </w:pPr>
      <w:r>
        <w:rPr>
          <w:rFonts w:ascii="Arial" w:hAnsi="Arial" w:cs="Arial"/>
        </w:rPr>
        <w:t>Members of the public and other businesses can also submit a representation at this stage.</w:t>
      </w:r>
    </w:p>
    <w:p w:rsidR="008B38BC" w:rsidRPr="00362AEE" w:rsidRDefault="008B38BC" w:rsidP="00362AEE">
      <w:pPr>
        <w:pStyle w:val="ListParagraph"/>
        <w:ind w:left="0"/>
        <w:rPr>
          <w:rFonts w:ascii="Arial" w:hAnsi="Arial" w:cs="Arial"/>
        </w:rPr>
      </w:pPr>
    </w:p>
    <w:p w:rsidR="00023126" w:rsidRPr="00362AEE" w:rsidRDefault="00BD617C" w:rsidP="00063F33">
      <w:pPr>
        <w:pStyle w:val="ListParagraph"/>
        <w:numPr>
          <w:ilvl w:val="0"/>
          <w:numId w:val="14"/>
        </w:numPr>
        <w:rPr>
          <w:rFonts w:ascii="Arial" w:hAnsi="Arial" w:cs="Arial"/>
          <w:b/>
          <w:bCs/>
        </w:rPr>
      </w:pPr>
      <w:r w:rsidRPr="00362AEE">
        <w:rPr>
          <w:rFonts w:ascii="Arial" w:hAnsi="Arial" w:cs="Arial"/>
          <w:b/>
          <w:bCs/>
        </w:rPr>
        <w:t xml:space="preserve"> M</w:t>
      </w:r>
      <w:r w:rsidR="00023126" w:rsidRPr="00362AEE">
        <w:rPr>
          <w:rFonts w:ascii="Arial" w:hAnsi="Arial" w:cs="Arial"/>
          <w:b/>
          <w:bCs/>
        </w:rPr>
        <w:t xml:space="preserve">aking objections to premises applications </w:t>
      </w:r>
      <w:r w:rsidR="008B38BC">
        <w:rPr>
          <w:rFonts w:ascii="Arial" w:hAnsi="Arial" w:cs="Arial"/>
          <w:b/>
          <w:bCs/>
        </w:rPr>
        <w:br/>
      </w:r>
    </w:p>
    <w:p w:rsidR="00023126" w:rsidRPr="00023126" w:rsidRDefault="00023126" w:rsidP="00362AEE">
      <w:pPr>
        <w:spacing w:after="150"/>
        <w:rPr>
          <w:rFonts w:ascii="Arial" w:hAnsi="Arial" w:cs="Arial"/>
          <w:color w:val="333333"/>
          <w:lang w:eastAsia="en-GB"/>
        </w:rPr>
      </w:pPr>
      <w:r>
        <w:rPr>
          <w:rFonts w:ascii="Arial" w:hAnsi="Arial" w:cs="Arial"/>
          <w:color w:val="333333"/>
          <w:lang w:eastAsia="en-GB"/>
        </w:rPr>
        <w:t>Members of the public and businesses</w:t>
      </w:r>
      <w:r w:rsidR="00BD617C">
        <w:rPr>
          <w:rFonts w:ascii="Arial" w:hAnsi="Arial" w:cs="Arial"/>
          <w:color w:val="333333"/>
          <w:lang w:eastAsia="en-GB"/>
        </w:rPr>
        <w:t xml:space="preserve"> can object to an application for a premises licence or a variation to an existing licence. </w:t>
      </w:r>
      <w:r w:rsidRPr="00023126">
        <w:rPr>
          <w:rFonts w:ascii="Arial" w:hAnsi="Arial" w:cs="Arial"/>
          <w:color w:val="333333"/>
          <w:lang w:eastAsia="en-GB"/>
        </w:rPr>
        <w:t>Objections must be based on or one or more of the following licensing objectives:</w:t>
      </w:r>
    </w:p>
    <w:p w:rsidR="00023126" w:rsidRPr="00362AEE" w:rsidRDefault="00023126" w:rsidP="00362AEE">
      <w:pPr>
        <w:pStyle w:val="ListParagraph"/>
        <w:numPr>
          <w:ilvl w:val="0"/>
          <w:numId w:val="33"/>
        </w:numPr>
        <w:spacing w:after="150"/>
        <w:rPr>
          <w:rFonts w:ascii="Arial" w:hAnsi="Arial" w:cs="Arial"/>
          <w:color w:val="333333"/>
          <w:lang w:eastAsia="en-GB"/>
        </w:rPr>
      </w:pPr>
      <w:r w:rsidRPr="00362AEE">
        <w:rPr>
          <w:rFonts w:ascii="Arial" w:hAnsi="Arial" w:cs="Arial"/>
          <w:color w:val="333333"/>
          <w:lang w:eastAsia="en-GB"/>
        </w:rPr>
        <w:t>P</w:t>
      </w:r>
      <w:r w:rsidR="00B6293A" w:rsidRPr="00362AEE">
        <w:rPr>
          <w:rFonts w:ascii="Arial" w:hAnsi="Arial" w:cs="Arial"/>
          <w:color w:val="333333"/>
          <w:lang w:eastAsia="en-GB"/>
        </w:rPr>
        <w:t>revention of crime and disorder</w:t>
      </w:r>
    </w:p>
    <w:p w:rsidR="00023126" w:rsidRPr="00362AEE" w:rsidRDefault="00023126" w:rsidP="00362AEE">
      <w:pPr>
        <w:pStyle w:val="ListParagraph"/>
        <w:numPr>
          <w:ilvl w:val="0"/>
          <w:numId w:val="33"/>
        </w:numPr>
        <w:spacing w:after="150"/>
        <w:rPr>
          <w:rFonts w:ascii="Arial" w:hAnsi="Arial" w:cs="Arial"/>
          <w:color w:val="333333"/>
          <w:lang w:eastAsia="en-GB"/>
        </w:rPr>
      </w:pPr>
      <w:r w:rsidRPr="00362AEE">
        <w:rPr>
          <w:rFonts w:ascii="Arial" w:hAnsi="Arial" w:cs="Arial"/>
          <w:color w:val="333333"/>
          <w:lang w:eastAsia="en-GB"/>
        </w:rPr>
        <w:t>Public safety</w:t>
      </w:r>
    </w:p>
    <w:p w:rsidR="00023126" w:rsidRPr="00362AEE" w:rsidRDefault="00B6293A" w:rsidP="00362AEE">
      <w:pPr>
        <w:pStyle w:val="ListParagraph"/>
        <w:numPr>
          <w:ilvl w:val="0"/>
          <w:numId w:val="33"/>
        </w:numPr>
        <w:spacing w:after="150"/>
        <w:rPr>
          <w:rFonts w:ascii="Arial" w:hAnsi="Arial" w:cs="Arial"/>
          <w:color w:val="333333"/>
          <w:lang w:eastAsia="en-GB"/>
        </w:rPr>
      </w:pPr>
      <w:r w:rsidRPr="00362AEE">
        <w:rPr>
          <w:rFonts w:ascii="Arial" w:hAnsi="Arial" w:cs="Arial"/>
          <w:color w:val="333333"/>
          <w:lang w:eastAsia="en-GB"/>
        </w:rPr>
        <w:t>Prevention of public nuisance</w:t>
      </w:r>
    </w:p>
    <w:p w:rsidR="00023126" w:rsidRPr="00362AEE" w:rsidRDefault="00023126" w:rsidP="00362AEE">
      <w:pPr>
        <w:pStyle w:val="ListParagraph"/>
        <w:numPr>
          <w:ilvl w:val="0"/>
          <w:numId w:val="33"/>
        </w:numPr>
        <w:spacing w:after="150"/>
        <w:rPr>
          <w:rFonts w:ascii="Arial" w:hAnsi="Arial" w:cs="Arial"/>
          <w:color w:val="333333"/>
          <w:lang w:eastAsia="en-GB"/>
        </w:rPr>
      </w:pPr>
      <w:r w:rsidRPr="00362AEE">
        <w:rPr>
          <w:rFonts w:ascii="Arial" w:hAnsi="Arial" w:cs="Arial"/>
          <w:color w:val="333333"/>
          <w:lang w:eastAsia="en-GB"/>
        </w:rPr>
        <w:t>Protection of children from harm.</w:t>
      </w:r>
    </w:p>
    <w:p w:rsidR="00BD617C" w:rsidRDefault="00023126" w:rsidP="00362AEE">
      <w:pPr>
        <w:spacing w:after="150"/>
        <w:rPr>
          <w:rFonts w:ascii="Arial" w:hAnsi="Arial" w:cs="Arial"/>
          <w:color w:val="333333"/>
          <w:lang w:eastAsia="en-GB"/>
        </w:rPr>
      </w:pPr>
      <w:r w:rsidRPr="00023126">
        <w:rPr>
          <w:rFonts w:ascii="Arial" w:hAnsi="Arial" w:cs="Arial"/>
          <w:color w:val="333333"/>
          <w:lang w:eastAsia="en-GB"/>
        </w:rPr>
        <w:t>If</w:t>
      </w:r>
      <w:r w:rsidR="00BD617C">
        <w:rPr>
          <w:rFonts w:ascii="Arial" w:hAnsi="Arial" w:cs="Arial"/>
          <w:color w:val="333333"/>
          <w:lang w:eastAsia="en-GB"/>
        </w:rPr>
        <w:t>,</w:t>
      </w:r>
      <w:r w:rsidRPr="00023126">
        <w:rPr>
          <w:rFonts w:ascii="Arial" w:hAnsi="Arial" w:cs="Arial"/>
          <w:color w:val="333333"/>
          <w:lang w:eastAsia="en-GB"/>
        </w:rPr>
        <w:t xml:space="preserve"> having seen the notices mentioned above</w:t>
      </w:r>
      <w:r w:rsidR="00BD617C">
        <w:rPr>
          <w:rFonts w:ascii="Arial" w:hAnsi="Arial" w:cs="Arial"/>
          <w:color w:val="333333"/>
          <w:lang w:eastAsia="en-GB"/>
        </w:rPr>
        <w:t>,</w:t>
      </w:r>
      <w:r w:rsidRPr="00023126">
        <w:rPr>
          <w:rFonts w:ascii="Arial" w:hAnsi="Arial" w:cs="Arial"/>
          <w:color w:val="333333"/>
          <w:lang w:eastAsia="en-GB"/>
        </w:rPr>
        <w:t xml:space="preserve"> you are concerned that the grant of the licence would impact on one or more of these objectives you should co</w:t>
      </w:r>
      <w:r w:rsidR="00BD617C">
        <w:rPr>
          <w:rFonts w:ascii="Arial" w:hAnsi="Arial" w:cs="Arial"/>
          <w:color w:val="333333"/>
          <w:lang w:eastAsia="en-GB"/>
        </w:rPr>
        <w:t>nsider making an objection - this is known as a Representation.</w:t>
      </w:r>
    </w:p>
    <w:p w:rsidR="00B6293A" w:rsidRPr="00663AAD" w:rsidRDefault="00023126" w:rsidP="00B6293A">
      <w:pPr>
        <w:spacing w:after="150"/>
        <w:rPr>
          <w:rFonts w:ascii="Arial" w:hAnsi="Arial" w:cs="Arial"/>
          <w:color w:val="333333"/>
          <w:lang w:eastAsia="en-GB"/>
        </w:rPr>
      </w:pPr>
      <w:r w:rsidRPr="00023126">
        <w:rPr>
          <w:rFonts w:ascii="Arial" w:hAnsi="Arial" w:cs="Arial"/>
          <w:color w:val="333333"/>
          <w:lang w:eastAsia="en-GB"/>
        </w:rPr>
        <w:lastRenderedPageBreak/>
        <w:t>You should include your name and address when making a representation. This will help us decide whether or not you are living in the vicinity of the premises were the application has been made. Please note that your name and address will be made known to the applicant. If you do not wish to give us your name or address we will not be able to accept your objection.</w:t>
      </w:r>
      <w:r w:rsidR="00B6293A">
        <w:rPr>
          <w:rFonts w:ascii="Arial" w:hAnsi="Arial" w:cs="Arial"/>
          <w:color w:val="333333"/>
          <w:lang w:eastAsia="en-GB"/>
        </w:rPr>
        <w:t xml:space="preserve"> If you</w:t>
      </w:r>
      <w:r w:rsidR="00B6293A" w:rsidRPr="00663AAD">
        <w:rPr>
          <w:rFonts w:ascii="Arial" w:hAnsi="Arial" w:cs="Arial"/>
          <w:color w:val="333333"/>
          <w:lang w:eastAsia="en-GB"/>
        </w:rPr>
        <w:t xml:space="preserve"> are concerned about possible intimidation, </w:t>
      </w:r>
      <w:r w:rsidR="00B6293A">
        <w:rPr>
          <w:rFonts w:ascii="Arial" w:hAnsi="Arial" w:cs="Arial"/>
          <w:color w:val="333333"/>
          <w:lang w:eastAsia="en-GB"/>
        </w:rPr>
        <w:t>you</w:t>
      </w:r>
      <w:r w:rsidR="00B6293A" w:rsidRPr="00663AAD">
        <w:rPr>
          <w:rFonts w:ascii="Arial" w:hAnsi="Arial" w:cs="Arial"/>
          <w:color w:val="333333"/>
          <w:lang w:eastAsia="en-GB"/>
        </w:rPr>
        <w:t xml:space="preserve"> could consider asking the police or another appropriate responsible authority to make a representation on </w:t>
      </w:r>
      <w:r w:rsidR="00B6293A">
        <w:rPr>
          <w:rFonts w:ascii="Arial" w:hAnsi="Arial" w:cs="Arial"/>
          <w:color w:val="333333"/>
          <w:lang w:eastAsia="en-GB"/>
        </w:rPr>
        <w:t>your</w:t>
      </w:r>
      <w:r w:rsidR="00B6293A" w:rsidRPr="00663AAD">
        <w:rPr>
          <w:rFonts w:ascii="Arial" w:hAnsi="Arial" w:cs="Arial"/>
          <w:color w:val="333333"/>
          <w:lang w:eastAsia="en-GB"/>
        </w:rPr>
        <w:t xml:space="preserve"> behalf</w:t>
      </w:r>
    </w:p>
    <w:p w:rsidR="00023126" w:rsidRPr="00023126" w:rsidRDefault="00023126" w:rsidP="00362AEE">
      <w:pPr>
        <w:spacing w:after="150"/>
        <w:rPr>
          <w:rFonts w:ascii="Arial" w:hAnsi="Arial" w:cs="Arial"/>
          <w:color w:val="333333"/>
          <w:lang w:eastAsia="en-GB"/>
        </w:rPr>
      </w:pPr>
      <w:r w:rsidRPr="00023126">
        <w:rPr>
          <w:rFonts w:ascii="Arial" w:hAnsi="Arial" w:cs="Arial"/>
          <w:color w:val="333333"/>
          <w:lang w:eastAsia="en-GB"/>
        </w:rPr>
        <w:t>If you wish to object to an application</w:t>
      </w:r>
      <w:r w:rsidR="005B37A5">
        <w:rPr>
          <w:rFonts w:ascii="Arial" w:hAnsi="Arial" w:cs="Arial"/>
          <w:color w:val="333333"/>
          <w:lang w:eastAsia="en-GB"/>
        </w:rPr>
        <w:t xml:space="preserve"> for or variance to</w:t>
      </w:r>
      <w:r w:rsidRPr="00023126">
        <w:rPr>
          <w:rFonts w:ascii="Arial" w:hAnsi="Arial" w:cs="Arial"/>
          <w:color w:val="333333"/>
          <w:lang w:eastAsia="en-GB"/>
        </w:rPr>
        <w:t xml:space="preserve"> a licence, you must put your objection in writing and send it to us within 28 days of the application being served. You must include the following information:</w:t>
      </w:r>
    </w:p>
    <w:p w:rsidR="00023126" w:rsidRPr="00362AEE" w:rsidRDefault="00023126" w:rsidP="00362AEE">
      <w:pPr>
        <w:pStyle w:val="ListParagraph"/>
        <w:numPr>
          <w:ilvl w:val="0"/>
          <w:numId w:val="30"/>
        </w:numPr>
        <w:spacing w:after="150"/>
        <w:rPr>
          <w:rFonts w:ascii="Arial" w:hAnsi="Arial" w:cs="Arial"/>
          <w:color w:val="333333"/>
          <w:lang w:eastAsia="en-GB"/>
        </w:rPr>
      </w:pPr>
      <w:r w:rsidRPr="00362AEE">
        <w:rPr>
          <w:rFonts w:ascii="Arial" w:hAnsi="Arial" w:cs="Arial"/>
          <w:color w:val="333333"/>
          <w:lang w:eastAsia="en-GB"/>
        </w:rPr>
        <w:t>Your name and signature.</w:t>
      </w:r>
    </w:p>
    <w:p w:rsidR="00023126" w:rsidRPr="00362AEE" w:rsidRDefault="00023126" w:rsidP="00362AEE">
      <w:pPr>
        <w:pStyle w:val="ListParagraph"/>
        <w:numPr>
          <w:ilvl w:val="0"/>
          <w:numId w:val="30"/>
        </w:numPr>
        <w:spacing w:after="150"/>
        <w:rPr>
          <w:rFonts w:ascii="Arial" w:hAnsi="Arial" w:cs="Arial"/>
          <w:color w:val="333333"/>
          <w:lang w:eastAsia="en-GB"/>
        </w:rPr>
      </w:pPr>
      <w:r w:rsidRPr="00362AEE">
        <w:rPr>
          <w:rFonts w:ascii="Arial" w:hAnsi="Arial" w:cs="Arial"/>
          <w:color w:val="333333"/>
          <w:lang w:eastAsia="en-GB"/>
        </w:rPr>
        <w:t>The date you wrote the letter.</w:t>
      </w:r>
    </w:p>
    <w:p w:rsidR="00023126" w:rsidRPr="00362AEE" w:rsidRDefault="00023126" w:rsidP="00362AEE">
      <w:pPr>
        <w:pStyle w:val="ListParagraph"/>
        <w:numPr>
          <w:ilvl w:val="0"/>
          <w:numId w:val="30"/>
        </w:numPr>
        <w:spacing w:after="150"/>
        <w:rPr>
          <w:rFonts w:ascii="Arial" w:hAnsi="Arial" w:cs="Arial"/>
          <w:color w:val="333333"/>
          <w:lang w:eastAsia="en-GB"/>
        </w:rPr>
      </w:pPr>
      <w:r w:rsidRPr="00362AEE">
        <w:rPr>
          <w:rFonts w:ascii="Arial" w:hAnsi="Arial" w:cs="Arial"/>
          <w:color w:val="333333"/>
          <w:lang w:eastAsia="en-GB"/>
        </w:rPr>
        <w:t>The application that you are opposed to.</w:t>
      </w:r>
    </w:p>
    <w:p w:rsidR="00023126" w:rsidRPr="00362AEE" w:rsidRDefault="00023126" w:rsidP="00362AEE">
      <w:pPr>
        <w:pStyle w:val="ListParagraph"/>
        <w:numPr>
          <w:ilvl w:val="0"/>
          <w:numId w:val="30"/>
        </w:numPr>
        <w:spacing w:after="150"/>
        <w:rPr>
          <w:rFonts w:ascii="Arial" w:hAnsi="Arial" w:cs="Arial"/>
          <w:color w:val="333333"/>
          <w:lang w:eastAsia="en-GB"/>
        </w:rPr>
      </w:pPr>
      <w:r w:rsidRPr="00362AEE">
        <w:rPr>
          <w:rFonts w:ascii="Arial" w:hAnsi="Arial" w:cs="Arial"/>
          <w:color w:val="333333"/>
          <w:lang w:eastAsia="en-GB"/>
        </w:rPr>
        <w:t>The reasons why you are opposed to the application</w:t>
      </w:r>
    </w:p>
    <w:p w:rsidR="005E700D" w:rsidRDefault="00FA6929" w:rsidP="00362AEE">
      <w:pPr>
        <w:spacing w:after="150"/>
        <w:rPr>
          <w:rFonts w:ascii="Arial" w:hAnsi="Arial" w:cs="Arial"/>
          <w:color w:val="333333"/>
          <w:lang w:eastAsia="en-GB"/>
        </w:rPr>
      </w:pPr>
      <w:r>
        <w:rPr>
          <w:rFonts w:ascii="Arial" w:hAnsi="Arial" w:cs="Arial"/>
          <w:color w:val="333333"/>
          <w:lang w:eastAsia="en-GB"/>
        </w:rPr>
        <w:t>All representations must be</w:t>
      </w:r>
      <w:r w:rsidR="005E700D" w:rsidRPr="00663AAD">
        <w:rPr>
          <w:rFonts w:ascii="Arial" w:hAnsi="Arial" w:cs="Arial"/>
          <w:color w:val="333333"/>
          <w:lang w:eastAsia="en-GB"/>
        </w:rPr>
        <w:t xml:space="preserve"> specific to the premises and be evidence based</w:t>
      </w:r>
      <w:r w:rsidR="00B6293A" w:rsidRPr="00663AAD">
        <w:rPr>
          <w:rFonts w:ascii="Arial" w:hAnsi="Arial" w:cs="Arial"/>
          <w:color w:val="333333"/>
          <w:lang w:eastAsia="en-GB"/>
        </w:rPr>
        <w:t>.</w:t>
      </w:r>
      <w:r w:rsidR="00B6293A">
        <w:rPr>
          <w:rFonts w:ascii="Arial" w:hAnsi="Arial" w:cs="Arial"/>
          <w:color w:val="333333"/>
          <w:lang w:eastAsia="en-GB"/>
        </w:rPr>
        <w:t xml:space="preserve"> </w:t>
      </w:r>
      <w:r w:rsidR="005B37A5">
        <w:rPr>
          <w:rFonts w:ascii="Arial" w:hAnsi="Arial" w:cs="Arial"/>
          <w:color w:val="333333"/>
          <w:lang w:eastAsia="en-GB"/>
        </w:rPr>
        <w:t>You</w:t>
      </w:r>
      <w:r w:rsidR="005E700D" w:rsidRPr="00663AAD">
        <w:rPr>
          <w:rFonts w:ascii="Arial" w:hAnsi="Arial" w:cs="Arial"/>
          <w:color w:val="333333"/>
          <w:lang w:eastAsia="en-GB"/>
        </w:rPr>
        <w:t xml:space="preserve"> may, </w:t>
      </w:r>
      <w:r w:rsidR="00B6293A" w:rsidRPr="00663AAD">
        <w:rPr>
          <w:rFonts w:ascii="Arial" w:hAnsi="Arial" w:cs="Arial"/>
          <w:color w:val="333333"/>
          <w:lang w:eastAsia="en-GB"/>
        </w:rPr>
        <w:t>therefore</w:t>
      </w:r>
      <w:r w:rsidR="00B6293A">
        <w:rPr>
          <w:rFonts w:ascii="Arial" w:hAnsi="Arial" w:cs="Arial"/>
          <w:color w:val="333333"/>
          <w:lang w:eastAsia="en-GB"/>
        </w:rPr>
        <w:t xml:space="preserve">, </w:t>
      </w:r>
      <w:r w:rsidR="005E700D" w:rsidRPr="00663AAD">
        <w:rPr>
          <w:rFonts w:ascii="Arial" w:hAnsi="Arial" w:cs="Arial"/>
          <w:color w:val="333333"/>
          <w:lang w:eastAsia="en-GB"/>
        </w:rPr>
        <w:t>wish to talk to local police beforehand, or document problems</w:t>
      </w:r>
      <w:r w:rsidR="00B6293A">
        <w:rPr>
          <w:rFonts w:ascii="Arial" w:hAnsi="Arial" w:cs="Arial"/>
          <w:color w:val="333333"/>
          <w:lang w:eastAsia="en-GB"/>
        </w:rPr>
        <w:t>,</w:t>
      </w:r>
      <w:r w:rsidR="005E700D" w:rsidRPr="00663AAD">
        <w:rPr>
          <w:rFonts w:ascii="Arial" w:hAnsi="Arial" w:cs="Arial"/>
          <w:color w:val="333333"/>
          <w:lang w:eastAsia="en-GB"/>
        </w:rPr>
        <w:t xml:space="preserve"> for example </w:t>
      </w:r>
      <w:r w:rsidR="00B6293A">
        <w:rPr>
          <w:rFonts w:ascii="Arial" w:hAnsi="Arial" w:cs="Arial"/>
          <w:color w:val="333333"/>
          <w:lang w:eastAsia="en-GB"/>
        </w:rPr>
        <w:t xml:space="preserve">by </w:t>
      </w:r>
      <w:r w:rsidR="005E700D" w:rsidRPr="00663AAD">
        <w:rPr>
          <w:rFonts w:ascii="Arial" w:hAnsi="Arial" w:cs="Arial"/>
          <w:color w:val="333333"/>
          <w:lang w:eastAsia="en-GB"/>
        </w:rPr>
        <w:t>keeping a diary or photographic evidence of any incidents.</w:t>
      </w:r>
    </w:p>
    <w:p w:rsidR="007F7658" w:rsidRDefault="007F7658" w:rsidP="007F7658">
      <w:pPr>
        <w:spacing w:after="150"/>
        <w:rPr>
          <w:rFonts w:ascii="Arial" w:hAnsi="Arial" w:cs="Arial"/>
          <w:color w:val="333333"/>
          <w:lang w:eastAsia="en-GB"/>
        </w:rPr>
      </w:pPr>
      <w:r w:rsidRPr="00663AAD">
        <w:rPr>
          <w:rFonts w:ascii="Arial" w:hAnsi="Arial" w:cs="Arial"/>
          <w:color w:val="333333"/>
          <w:lang w:eastAsia="en-GB"/>
        </w:rPr>
        <w:t xml:space="preserve">All </w:t>
      </w:r>
      <w:r w:rsidR="00B6293A">
        <w:rPr>
          <w:rFonts w:ascii="Arial" w:hAnsi="Arial" w:cs="Arial"/>
          <w:color w:val="333333"/>
          <w:lang w:eastAsia="en-GB"/>
        </w:rPr>
        <w:t>r</w:t>
      </w:r>
      <w:r w:rsidRPr="00663AAD">
        <w:rPr>
          <w:rFonts w:ascii="Arial" w:hAnsi="Arial" w:cs="Arial"/>
          <w:color w:val="333333"/>
          <w:lang w:eastAsia="en-GB"/>
        </w:rPr>
        <w:t>epresentations form part of the Committee Report that is taken to the</w:t>
      </w:r>
      <w:r>
        <w:rPr>
          <w:rFonts w:ascii="Arial" w:hAnsi="Arial" w:cs="Arial"/>
          <w:color w:val="333333"/>
          <w:lang w:eastAsia="en-GB"/>
        </w:rPr>
        <w:t xml:space="preserve"> Council’s</w:t>
      </w:r>
      <w:r w:rsidRPr="00663AAD">
        <w:rPr>
          <w:rFonts w:ascii="Arial" w:hAnsi="Arial" w:cs="Arial"/>
          <w:color w:val="333333"/>
          <w:lang w:eastAsia="en-GB"/>
        </w:rPr>
        <w:t xml:space="preserve"> Licensing Panel</w:t>
      </w:r>
      <w:r>
        <w:rPr>
          <w:rFonts w:ascii="Arial" w:hAnsi="Arial" w:cs="Arial"/>
          <w:color w:val="333333"/>
          <w:lang w:eastAsia="en-GB"/>
        </w:rPr>
        <w:t xml:space="preserve"> who will determine if a Licence can be issued</w:t>
      </w:r>
      <w:r w:rsidRPr="00663AAD">
        <w:rPr>
          <w:rFonts w:ascii="Arial" w:hAnsi="Arial" w:cs="Arial"/>
          <w:color w:val="333333"/>
          <w:lang w:eastAsia="en-GB"/>
        </w:rPr>
        <w:t xml:space="preserve">. </w:t>
      </w:r>
    </w:p>
    <w:p w:rsidR="00F95A7C" w:rsidRPr="00362AEE" w:rsidRDefault="00F95A7C" w:rsidP="00F95A7C">
      <w:pPr>
        <w:spacing w:after="150"/>
        <w:rPr>
          <w:rFonts w:ascii="Arial" w:hAnsi="Arial" w:cs="Arial"/>
          <w:b/>
          <w:color w:val="333333"/>
          <w:lang w:eastAsia="en-GB"/>
        </w:rPr>
      </w:pPr>
      <w:r w:rsidRPr="00362AEE">
        <w:rPr>
          <w:rFonts w:ascii="Arial" w:hAnsi="Arial" w:cs="Arial"/>
          <w:b/>
          <w:color w:val="333333"/>
          <w:lang w:eastAsia="en-GB"/>
        </w:rPr>
        <w:t xml:space="preserve">Please contact one of </w:t>
      </w:r>
      <w:r w:rsidR="00EE2CBF">
        <w:rPr>
          <w:rFonts w:ascii="Arial" w:hAnsi="Arial" w:cs="Arial"/>
          <w:b/>
          <w:color w:val="333333"/>
          <w:lang w:eastAsia="en-GB"/>
        </w:rPr>
        <w:t>the Council’s Licensing Team</w:t>
      </w:r>
      <w:r w:rsidRPr="00362AEE">
        <w:rPr>
          <w:rFonts w:ascii="Arial" w:hAnsi="Arial" w:cs="Arial"/>
          <w:b/>
          <w:color w:val="333333"/>
          <w:lang w:eastAsia="en-GB"/>
        </w:rPr>
        <w:t xml:space="preserve"> if you wish to discuss a representation.  Contact details are at the end of this leaflet.</w:t>
      </w:r>
    </w:p>
    <w:p w:rsidR="007F7658" w:rsidRPr="00663AAD" w:rsidRDefault="007F7658" w:rsidP="007F7658">
      <w:pPr>
        <w:spacing w:after="150"/>
        <w:rPr>
          <w:rFonts w:ascii="Arial" w:hAnsi="Arial" w:cs="Arial"/>
          <w:color w:val="333333"/>
          <w:lang w:eastAsia="en-GB"/>
        </w:rPr>
      </w:pPr>
      <w:r w:rsidRPr="00663AAD">
        <w:rPr>
          <w:rFonts w:ascii="Arial" w:hAnsi="Arial" w:cs="Arial"/>
          <w:color w:val="333333"/>
          <w:lang w:eastAsia="en-GB"/>
        </w:rPr>
        <w:t xml:space="preserve"> </w:t>
      </w:r>
    </w:p>
    <w:p w:rsidR="007F7658" w:rsidRPr="00362AEE" w:rsidRDefault="007F7658" w:rsidP="00362AEE">
      <w:pPr>
        <w:pStyle w:val="Heading2"/>
        <w:rPr>
          <w:sz w:val="24"/>
          <w:lang w:eastAsia="en-GB"/>
        </w:rPr>
      </w:pPr>
      <w:bookmarkStart w:id="49" w:name="_Toc438562989"/>
      <w:r w:rsidRPr="00362AEE">
        <w:rPr>
          <w:sz w:val="24"/>
          <w:lang w:eastAsia="en-GB"/>
        </w:rPr>
        <w:t>Things you may want to consider when making representations</w:t>
      </w:r>
      <w:bookmarkEnd w:id="49"/>
    </w:p>
    <w:p w:rsidR="007F7658" w:rsidRPr="00663AAD" w:rsidRDefault="007F7658" w:rsidP="007F7658">
      <w:pPr>
        <w:pStyle w:val="ListParagraph"/>
        <w:numPr>
          <w:ilvl w:val="0"/>
          <w:numId w:val="25"/>
        </w:numPr>
        <w:spacing w:before="100" w:beforeAutospacing="1" w:after="100" w:afterAutospacing="1"/>
        <w:rPr>
          <w:rFonts w:ascii="Arial" w:hAnsi="Arial" w:cs="Arial"/>
          <w:color w:val="333333"/>
          <w:lang w:eastAsia="en-GB"/>
        </w:rPr>
      </w:pPr>
      <w:r w:rsidRPr="00663AAD">
        <w:rPr>
          <w:rFonts w:ascii="Arial" w:hAnsi="Arial" w:cs="Arial"/>
          <w:color w:val="333333"/>
          <w:lang w:eastAsia="en-GB"/>
        </w:rPr>
        <w:t xml:space="preserve">If no relevant representations are made, the licence or variation will be granted.  </w:t>
      </w:r>
      <w:r w:rsidR="0013000E">
        <w:rPr>
          <w:rFonts w:ascii="Arial" w:hAnsi="Arial" w:cs="Arial"/>
          <w:color w:val="333333"/>
          <w:lang w:eastAsia="en-GB"/>
        </w:rPr>
        <w:br/>
      </w:r>
    </w:p>
    <w:p w:rsidR="00B54C46" w:rsidRDefault="007F7658" w:rsidP="00B54C46">
      <w:pPr>
        <w:spacing w:after="150"/>
        <w:rPr>
          <w:rFonts w:ascii="Arial" w:hAnsi="Arial" w:cs="Arial"/>
          <w:color w:val="333333"/>
          <w:lang w:eastAsia="en-GB"/>
        </w:rPr>
      </w:pPr>
      <w:r w:rsidRPr="0013000E">
        <w:rPr>
          <w:rFonts w:ascii="Arial" w:hAnsi="Arial" w:cs="Arial"/>
          <w:color w:val="333333"/>
          <w:lang w:eastAsia="en-GB"/>
        </w:rPr>
        <w:t>If</w:t>
      </w:r>
      <w:r w:rsidR="00EE2CBF">
        <w:rPr>
          <w:rFonts w:ascii="Arial" w:hAnsi="Arial" w:cs="Arial"/>
          <w:color w:val="333333"/>
          <w:lang w:eastAsia="en-GB"/>
        </w:rPr>
        <w:t xml:space="preserve">, for whatever reason you do not feel able to make a representation, you may </w:t>
      </w:r>
      <w:r w:rsidRPr="0013000E">
        <w:rPr>
          <w:rFonts w:ascii="Arial" w:hAnsi="Arial" w:cs="Arial"/>
          <w:color w:val="333333"/>
          <w:lang w:eastAsia="en-GB"/>
        </w:rPr>
        <w:t>want to ask another person, such as a local Councillor to represent you</w:t>
      </w:r>
      <w:r w:rsidR="00EE2CBF">
        <w:rPr>
          <w:rFonts w:ascii="Arial" w:hAnsi="Arial" w:cs="Arial"/>
          <w:color w:val="333333"/>
          <w:lang w:eastAsia="en-GB"/>
        </w:rPr>
        <w:t xml:space="preserve">. It will be a matter for the person to decide whether they should agree to your request.  They </w:t>
      </w:r>
      <w:r w:rsidRPr="0013000E">
        <w:rPr>
          <w:rFonts w:ascii="Arial" w:hAnsi="Arial" w:cs="Arial"/>
          <w:color w:val="333333"/>
          <w:lang w:eastAsia="en-GB"/>
        </w:rPr>
        <w:t>are not obliged to do so</w:t>
      </w:r>
      <w:r w:rsidR="00511844">
        <w:rPr>
          <w:rFonts w:ascii="Arial" w:hAnsi="Arial" w:cs="Arial"/>
          <w:color w:val="333333"/>
          <w:lang w:eastAsia="en-GB"/>
        </w:rPr>
        <w:t>.</w:t>
      </w:r>
      <w:r w:rsidR="0013000E" w:rsidRPr="0013000E">
        <w:rPr>
          <w:rFonts w:ascii="Arial" w:hAnsi="Arial" w:cs="Arial"/>
          <w:color w:val="333333"/>
          <w:lang w:eastAsia="en-GB"/>
        </w:rPr>
        <w:br/>
      </w:r>
      <w:r w:rsidRPr="0013000E">
        <w:rPr>
          <w:rFonts w:ascii="Arial" w:hAnsi="Arial" w:cs="Arial"/>
          <w:color w:val="333333"/>
          <w:lang w:eastAsia="en-GB"/>
        </w:rPr>
        <w:br/>
      </w:r>
      <w:r w:rsidR="00B54C46">
        <w:rPr>
          <w:rFonts w:ascii="Arial" w:hAnsi="Arial" w:cs="Arial"/>
          <w:color w:val="333333"/>
          <w:lang w:eastAsia="en-GB"/>
        </w:rPr>
        <w:t>Examples of valid representations;</w:t>
      </w:r>
    </w:p>
    <w:p w:rsidR="002071A5" w:rsidRDefault="002071A5" w:rsidP="00B54C46">
      <w:pPr>
        <w:spacing w:after="150"/>
        <w:rPr>
          <w:rFonts w:ascii="Arial" w:hAnsi="Arial" w:cs="Arial"/>
          <w:b/>
          <w:color w:val="333333"/>
          <w:lang w:eastAsia="en-GB"/>
        </w:rPr>
      </w:pPr>
    </w:p>
    <w:p w:rsidR="00B54C46" w:rsidRDefault="00B54C46" w:rsidP="00B54C46">
      <w:pPr>
        <w:spacing w:after="150"/>
        <w:rPr>
          <w:rFonts w:ascii="Arial" w:hAnsi="Arial" w:cs="Arial"/>
          <w:b/>
          <w:color w:val="333333"/>
          <w:lang w:eastAsia="en-GB"/>
        </w:rPr>
      </w:pPr>
      <w:r>
        <w:rPr>
          <w:rFonts w:ascii="Arial" w:hAnsi="Arial" w:cs="Arial"/>
          <w:b/>
          <w:color w:val="333333"/>
          <w:lang w:eastAsia="en-GB"/>
        </w:rPr>
        <w:t>The Prevention of Crime and Disorder</w:t>
      </w:r>
    </w:p>
    <w:p w:rsidR="00B54C46" w:rsidRDefault="00B54C46" w:rsidP="00B54C46">
      <w:pPr>
        <w:spacing w:after="150"/>
        <w:rPr>
          <w:rFonts w:ascii="Arial" w:hAnsi="Arial" w:cs="Arial"/>
          <w:color w:val="333333"/>
          <w:lang w:eastAsia="en-GB"/>
        </w:rPr>
      </w:pPr>
      <w:r>
        <w:rPr>
          <w:rFonts w:ascii="Arial" w:hAnsi="Arial" w:cs="Arial"/>
          <w:color w:val="333333"/>
          <w:lang w:eastAsia="en-GB"/>
        </w:rPr>
        <w:t>If you are subjected to criminal damage (</w:t>
      </w:r>
      <w:proofErr w:type="spellStart"/>
      <w:r>
        <w:rPr>
          <w:rFonts w:ascii="Arial" w:hAnsi="Arial" w:cs="Arial"/>
          <w:color w:val="333333"/>
          <w:lang w:eastAsia="en-GB"/>
        </w:rPr>
        <w:t>ie</w:t>
      </w:r>
      <w:proofErr w:type="spellEnd"/>
      <w:r>
        <w:rPr>
          <w:rFonts w:ascii="Arial" w:hAnsi="Arial" w:cs="Arial"/>
          <w:color w:val="333333"/>
          <w:lang w:eastAsia="en-GB"/>
        </w:rPr>
        <w:t xml:space="preserve"> you have evidence of patrons leaving the premises and causing damage to your property), you must report the incident to the Police and get a crime reference number.</w:t>
      </w:r>
    </w:p>
    <w:p w:rsidR="00B54C46" w:rsidRDefault="00B54C46" w:rsidP="00B54C46">
      <w:pPr>
        <w:spacing w:after="150"/>
        <w:rPr>
          <w:rFonts w:ascii="Arial" w:hAnsi="Arial" w:cs="Arial"/>
          <w:color w:val="333333"/>
          <w:lang w:eastAsia="en-GB"/>
        </w:rPr>
      </w:pPr>
      <w:r>
        <w:rPr>
          <w:rFonts w:ascii="Arial" w:hAnsi="Arial" w:cs="Arial"/>
          <w:color w:val="333333"/>
          <w:lang w:eastAsia="en-GB"/>
        </w:rPr>
        <w:t xml:space="preserve">This can be quite difficult for you to record as evidence, and typically representations under the objective would normally be submitted by Surrey Police, </w:t>
      </w:r>
      <w:proofErr w:type="spellStart"/>
      <w:r>
        <w:rPr>
          <w:rFonts w:ascii="Arial" w:hAnsi="Arial" w:cs="Arial"/>
          <w:color w:val="333333"/>
          <w:lang w:eastAsia="en-GB"/>
        </w:rPr>
        <w:t>eg</w:t>
      </w:r>
      <w:proofErr w:type="spellEnd"/>
      <w:r>
        <w:rPr>
          <w:rFonts w:ascii="Arial" w:hAnsi="Arial" w:cs="Arial"/>
          <w:color w:val="333333"/>
          <w:lang w:eastAsia="en-GB"/>
        </w:rPr>
        <w:t xml:space="preserve"> if there are reports of fighting or other anti-social behaviour in the premises.</w:t>
      </w:r>
    </w:p>
    <w:p w:rsidR="00B54C46" w:rsidRDefault="00B54C46" w:rsidP="00B54C46">
      <w:pPr>
        <w:spacing w:after="150"/>
        <w:rPr>
          <w:rFonts w:ascii="Arial" w:hAnsi="Arial" w:cs="Arial"/>
          <w:b/>
          <w:color w:val="333333"/>
          <w:lang w:eastAsia="en-GB"/>
        </w:rPr>
      </w:pPr>
      <w:r>
        <w:rPr>
          <w:rFonts w:ascii="Arial" w:hAnsi="Arial" w:cs="Arial"/>
          <w:b/>
          <w:color w:val="333333"/>
          <w:lang w:eastAsia="en-GB"/>
        </w:rPr>
        <w:t>Public Safety</w:t>
      </w:r>
    </w:p>
    <w:p w:rsidR="00B54C46" w:rsidRDefault="00B54C46" w:rsidP="00B54C46">
      <w:pPr>
        <w:spacing w:after="150"/>
        <w:rPr>
          <w:rFonts w:ascii="Arial" w:hAnsi="Arial" w:cs="Arial"/>
          <w:color w:val="333333"/>
          <w:lang w:eastAsia="en-GB"/>
        </w:rPr>
      </w:pPr>
      <w:r>
        <w:rPr>
          <w:rFonts w:ascii="Arial" w:hAnsi="Arial" w:cs="Arial"/>
          <w:color w:val="333333"/>
          <w:lang w:eastAsia="en-GB"/>
        </w:rPr>
        <w:t>There could be existing problems with crowds of drinkers outside a premises, forcing pedestrians to walk in the road or patrons hanging about outside with glasses/bottles, which potentially causes intimidation.</w:t>
      </w:r>
    </w:p>
    <w:p w:rsidR="00B54C46" w:rsidRDefault="00B54C46" w:rsidP="00B54C46">
      <w:pPr>
        <w:spacing w:after="150"/>
        <w:rPr>
          <w:rFonts w:ascii="Arial" w:hAnsi="Arial" w:cs="Arial"/>
          <w:color w:val="333333"/>
          <w:lang w:eastAsia="en-GB"/>
        </w:rPr>
      </w:pPr>
      <w:r>
        <w:rPr>
          <w:rFonts w:ascii="Arial" w:hAnsi="Arial" w:cs="Arial"/>
          <w:color w:val="333333"/>
          <w:lang w:eastAsia="en-GB"/>
        </w:rPr>
        <w:t>Representations on this objective are typically received from Responsible Authorities as opposed to Other Persons.</w:t>
      </w:r>
    </w:p>
    <w:p w:rsidR="002071A5" w:rsidRDefault="002071A5" w:rsidP="00B54C46">
      <w:pPr>
        <w:spacing w:after="150"/>
        <w:rPr>
          <w:rFonts w:ascii="Arial" w:hAnsi="Arial" w:cs="Arial"/>
          <w:b/>
          <w:color w:val="333333"/>
          <w:lang w:eastAsia="en-GB"/>
        </w:rPr>
      </w:pPr>
    </w:p>
    <w:p w:rsidR="00B54C46" w:rsidRDefault="00B54C46" w:rsidP="00B54C46">
      <w:pPr>
        <w:spacing w:after="150"/>
        <w:rPr>
          <w:rFonts w:ascii="Arial" w:hAnsi="Arial" w:cs="Arial"/>
          <w:b/>
          <w:color w:val="333333"/>
          <w:lang w:eastAsia="en-GB"/>
        </w:rPr>
      </w:pPr>
      <w:r>
        <w:rPr>
          <w:rFonts w:ascii="Arial" w:hAnsi="Arial" w:cs="Arial"/>
          <w:b/>
          <w:color w:val="333333"/>
          <w:lang w:eastAsia="en-GB"/>
        </w:rPr>
        <w:lastRenderedPageBreak/>
        <w:t>The Prevention of Public Nuisance</w:t>
      </w:r>
    </w:p>
    <w:p w:rsidR="00B54C46" w:rsidRDefault="00B54C46" w:rsidP="00B54C46">
      <w:pPr>
        <w:spacing w:after="150"/>
        <w:rPr>
          <w:rFonts w:ascii="Arial" w:hAnsi="Arial" w:cs="Arial"/>
          <w:color w:val="333333"/>
          <w:lang w:eastAsia="en-GB"/>
        </w:rPr>
      </w:pPr>
      <w:r>
        <w:rPr>
          <w:rFonts w:ascii="Arial" w:hAnsi="Arial" w:cs="Arial"/>
          <w:color w:val="333333"/>
          <w:lang w:eastAsia="en-GB"/>
        </w:rPr>
        <w:t>Noise nuisance is the most commonly used reason for making a representation.  Other examples of public nuisance are light, litter and odour nuisances.</w:t>
      </w:r>
    </w:p>
    <w:p w:rsidR="00B54C46" w:rsidRPr="003E388E" w:rsidRDefault="00B54C46" w:rsidP="00B54C46">
      <w:pPr>
        <w:spacing w:after="150"/>
        <w:rPr>
          <w:rFonts w:ascii="Arial" w:hAnsi="Arial" w:cs="Arial"/>
          <w:color w:val="333333"/>
          <w:lang w:eastAsia="en-GB"/>
        </w:rPr>
      </w:pPr>
      <w:r>
        <w:rPr>
          <w:rFonts w:ascii="Arial" w:hAnsi="Arial" w:cs="Arial"/>
          <w:color w:val="333333"/>
          <w:lang w:eastAsia="en-GB"/>
        </w:rPr>
        <w:t>For example, A premises applies to vary the licence to permit regulated entertainment (live and recorded music, dancing, exhibition of films), or extend their terminal hour.  As a neighbour you are already subjected to noise nuisance at an earlier hour.  If the premises are allowed to stay open longer, would this make the problem worse?  Sound evidence would be to produce noise logs (See No. 2).  In addition, a diary of nuisance or disturbance, such as details of litter from the premises being thrown into your property, again maintained over time could prove to be valuable in support of your representation.</w:t>
      </w:r>
    </w:p>
    <w:p w:rsidR="00B54C46" w:rsidRPr="00663AAD" w:rsidRDefault="00B54C46" w:rsidP="00B54C46">
      <w:pPr>
        <w:spacing w:after="150"/>
        <w:rPr>
          <w:rFonts w:ascii="Arial" w:hAnsi="Arial" w:cs="Arial"/>
          <w:color w:val="333333"/>
          <w:lang w:eastAsia="en-GB"/>
        </w:rPr>
      </w:pPr>
      <w:r w:rsidRPr="00663AAD">
        <w:rPr>
          <w:rFonts w:ascii="Arial" w:hAnsi="Arial" w:cs="Arial"/>
          <w:color w:val="333333"/>
          <w:lang w:eastAsia="en-GB"/>
        </w:rPr>
        <w:t>The licensing authority can only consider representations that are not “vexatious” or “frivolous”.</w:t>
      </w:r>
    </w:p>
    <w:p w:rsidR="007F7658" w:rsidRDefault="00B54C46" w:rsidP="00B54C46">
      <w:pPr>
        <w:keepNext/>
        <w:spacing w:before="300" w:beforeAutospacing="1" w:after="150" w:afterAutospacing="1"/>
        <w:outlineLvl w:val="2"/>
        <w:rPr>
          <w:rFonts w:ascii="Arial" w:hAnsi="Arial" w:cs="Arial"/>
          <w:b/>
          <w:color w:val="333333"/>
          <w:lang w:eastAsia="en-GB"/>
        </w:rPr>
      </w:pPr>
      <w:r>
        <w:rPr>
          <w:rFonts w:ascii="Arial" w:hAnsi="Arial" w:cs="Arial"/>
          <w:b/>
          <w:color w:val="333333"/>
          <w:lang w:eastAsia="en-GB"/>
        </w:rPr>
        <w:t>Protection of Children from Harm</w:t>
      </w:r>
    </w:p>
    <w:p w:rsidR="00B54C46" w:rsidRDefault="00B54C46" w:rsidP="00B54C46">
      <w:pPr>
        <w:keepNext/>
        <w:spacing w:before="300" w:beforeAutospacing="1" w:after="150" w:afterAutospacing="1"/>
        <w:outlineLvl w:val="2"/>
        <w:rPr>
          <w:rFonts w:ascii="Arial" w:hAnsi="Arial" w:cs="Arial"/>
          <w:color w:val="333333"/>
          <w:lang w:eastAsia="en-GB"/>
        </w:rPr>
      </w:pPr>
      <w:r>
        <w:rPr>
          <w:rFonts w:ascii="Arial" w:hAnsi="Arial" w:cs="Arial"/>
          <w:color w:val="333333"/>
          <w:lang w:eastAsia="en-GB"/>
        </w:rPr>
        <w:t>It is quite difficult to submit representations under this objective, as often only the Police or Trading standards would have such evidence, following test purchases.</w:t>
      </w:r>
    </w:p>
    <w:p w:rsidR="00B54C46" w:rsidRPr="00B54C46" w:rsidRDefault="00B54C46" w:rsidP="00B54C46">
      <w:pPr>
        <w:keepNext/>
        <w:spacing w:before="300" w:beforeAutospacing="1" w:after="150" w:afterAutospacing="1"/>
        <w:outlineLvl w:val="2"/>
        <w:rPr>
          <w:rFonts w:ascii="Arial" w:hAnsi="Arial" w:cs="Arial"/>
          <w:color w:val="333333"/>
          <w:lang w:eastAsia="en-GB"/>
        </w:rPr>
      </w:pPr>
      <w:r>
        <w:rPr>
          <w:rFonts w:ascii="Arial" w:hAnsi="Arial" w:cs="Arial"/>
          <w:color w:val="333333"/>
          <w:lang w:eastAsia="en-GB"/>
        </w:rPr>
        <w:t>In addition the Child Protection Team may consider there are not suffic</w:t>
      </w:r>
      <w:r w:rsidR="002E7A27">
        <w:rPr>
          <w:rFonts w:ascii="Arial" w:hAnsi="Arial" w:cs="Arial"/>
          <w:color w:val="333333"/>
          <w:lang w:eastAsia="en-GB"/>
        </w:rPr>
        <w:t>i</w:t>
      </w:r>
      <w:r>
        <w:rPr>
          <w:rFonts w:ascii="Arial" w:hAnsi="Arial" w:cs="Arial"/>
          <w:color w:val="333333"/>
          <w:lang w:eastAsia="en-GB"/>
        </w:rPr>
        <w:t>ent safeguards in place to protect minors</w:t>
      </w:r>
      <w:r w:rsidR="00ED1D8A">
        <w:rPr>
          <w:rFonts w:ascii="Arial" w:hAnsi="Arial" w:cs="Arial"/>
          <w:color w:val="333333"/>
          <w:lang w:eastAsia="en-GB"/>
        </w:rPr>
        <w:t>.  For example the nature of entertainment to be offered may be unsuitable for young children or it is alleged that underage drinkers are being served at the premise, in which case it would be the Responsible Authorities role to submit a representation.</w:t>
      </w:r>
    </w:p>
    <w:p w:rsidR="005033D3" w:rsidRDefault="002071A5" w:rsidP="00362AEE">
      <w:pPr>
        <w:pStyle w:val="Heading2"/>
        <w:rPr>
          <w:sz w:val="24"/>
          <w:lang w:eastAsia="en-GB"/>
        </w:rPr>
      </w:pPr>
      <w:bookmarkStart w:id="50" w:name="frivolous"/>
      <w:bookmarkStart w:id="51" w:name="things"/>
      <w:bookmarkStart w:id="52" w:name="whathappens"/>
      <w:bookmarkStart w:id="53" w:name="_Toc438562991"/>
      <w:bookmarkEnd w:id="50"/>
      <w:bookmarkEnd w:id="51"/>
      <w:bookmarkEnd w:id="52"/>
      <w:r>
        <w:rPr>
          <w:sz w:val="24"/>
          <w:lang w:eastAsia="en-GB"/>
        </w:rPr>
        <w:t>W</w:t>
      </w:r>
      <w:r w:rsidR="005033D3" w:rsidRPr="00362AEE">
        <w:rPr>
          <w:sz w:val="24"/>
          <w:lang w:eastAsia="en-GB"/>
        </w:rPr>
        <w:t>hat happens after a representation has been made?</w:t>
      </w:r>
      <w:bookmarkEnd w:id="53"/>
    </w:p>
    <w:p w:rsidR="002071A5" w:rsidRPr="002071A5" w:rsidRDefault="002071A5" w:rsidP="002071A5">
      <w:pPr>
        <w:rPr>
          <w:lang w:val="en-US" w:eastAsia="en-GB"/>
        </w:rPr>
      </w:pP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If the </w:t>
      </w:r>
      <w:r w:rsidR="005B37A5">
        <w:rPr>
          <w:rFonts w:ascii="Arial" w:hAnsi="Arial" w:cs="Arial"/>
          <w:color w:val="333333"/>
          <w:lang w:eastAsia="en-GB"/>
        </w:rPr>
        <w:t>Council, as the licencing authority,</w:t>
      </w:r>
      <w:r w:rsidRPr="00663AAD">
        <w:rPr>
          <w:rFonts w:ascii="Arial" w:hAnsi="Arial" w:cs="Arial"/>
          <w:color w:val="333333"/>
          <w:lang w:eastAsia="en-GB"/>
        </w:rPr>
        <w:t xml:space="preserve"> considers that the representation </w:t>
      </w:r>
      <w:r w:rsidR="0013000E">
        <w:rPr>
          <w:rFonts w:ascii="Arial" w:hAnsi="Arial" w:cs="Arial"/>
          <w:color w:val="333333"/>
          <w:lang w:eastAsia="en-GB"/>
        </w:rPr>
        <w:t>is</w:t>
      </w:r>
      <w:r w:rsidRPr="00663AAD">
        <w:rPr>
          <w:rFonts w:ascii="Arial" w:hAnsi="Arial" w:cs="Arial"/>
          <w:color w:val="333333"/>
          <w:lang w:eastAsia="en-GB"/>
        </w:rPr>
        <w:t xml:space="preserve"> relevant, it must hold a hearing to consider </w:t>
      </w:r>
      <w:r w:rsidR="0013000E">
        <w:rPr>
          <w:rFonts w:ascii="Arial" w:hAnsi="Arial" w:cs="Arial"/>
          <w:color w:val="333333"/>
          <w:lang w:eastAsia="en-GB"/>
        </w:rPr>
        <w:t>the</w:t>
      </w:r>
      <w:r w:rsidR="005B37A5" w:rsidRPr="00663AAD">
        <w:rPr>
          <w:rFonts w:ascii="Arial" w:hAnsi="Arial" w:cs="Arial"/>
          <w:color w:val="333333"/>
          <w:lang w:eastAsia="en-GB"/>
        </w:rPr>
        <w:t xml:space="preserve"> </w:t>
      </w:r>
      <w:r w:rsidRPr="00663AAD">
        <w:rPr>
          <w:rFonts w:ascii="Arial" w:hAnsi="Arial" w:cs="Arial"/>
          <w:color w:val="333333"/>
          <w:lang w:eastAsia="en-GB"/>
        </w:rPr>
        <w:t>representation - unless all parties can come to an agreement beforehand and agree that a hearing is unnecessary. For example, the licensing authority may offer to try and resolve matters via a negotiated agreement outside a formal hearing. You will need to decide if this is appropriate for you, but you can, of course, insist upon the hearing.</w:t>
      </w: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The </w:t>
      </w:r>
      <w:r w:rsidR="005B37A5">
        <w:rPr>
          <w:rFonts w:ascii="Arial" w:hAnsi="Arial" w:cs="Arial"/>
          <w:color w:val="333333"/>
          <w:lang w:eastAsia="en-GB"/>
        </w:rPr>
        <w:t>Council</w:t>
      </w:r>
      <w:r w:rsidRPr="00663AAD">
        <w:rPr>
          <w:rFonts w:ascii="Arial" w:hAnsi="Arial" w:cs="Arial"/>
          <w:color w:val="333333"/>
          <w:lang w:eastAsia="en-GB"/>
        </w:rPr>
        <w:t xml:space="preserve"> will write to you to inform you of the date and time of the hearing and will explain the format of the hearing.</w:t>
      </w: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If an applicant withdraws their application after a hearing date has been arranged, the </w:t>
      </w:r>
      <w:r w:rsidR="005B37A5">
        <w:rPr>
          <w:rFonts w:ascii="Arial" w:hAnsi="Arial" w:cs="Arial"/>
          <w:color w:val="333333"/>
          <w:lang w:eastAsia="en-GB"/>
        </w:rPr>
        <w:t>Council</w:t>
      </w:r>
      <w:r w:rsidRPr="00663AAD">
        <w:rPr>
          <w:rFonts w:ascii="Arial" w:hAnsi="Arial" w:cs="Arial"/>
          <w:color w:val="333333"/>
          <w:lang w:eastAsia="en-GB"/>
        </w:rPr>
        <w:t xml:space="preserve"> will let them know that the hearing has been cancelled. Interested parties should be aware that if they make representations about an application that is later withdrawn, and the applicant makes a new, amended application, their representations will not automatically be taken forward.</w:t>
      </w: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Any amended application would need to be re-advertised as set out above. </w:t>
      </w:r>
      <w:r w:rsidR="0013000E">
        <w:rPr>
          <w:rFonts w:ascii="Arial" w:hAnsi="Arial" w:cs="Arial"/>
          <w:color w:val="333333"/>
          <w:lang w:eastAsia="en-GB"/>
        </w:rPr>
        <w:t>You</w:t>
      </w:r>
      <w:r w:rsidRPr="00663AAD">
        <w:rPr>
          <w:rFonts w:ascii="Arial" w:hAnsi="Arial" w:cs="Arial"/>
          <w:color w:val="333333"/>
          <w:lang w:eastAsia="en-GB"/>
        </w:rPr>
        <w:t xml:space="preserve"> will then have the opportunity to decide whether to make representations about the new application.</w:t>
      </w:r>
    </w:p>
    <w:p w:rsidR="005033D3" w:rsidRDefault="005033D3" w:rsidP="00362AEE">
      <w:pPr>
        <w:pStyle w:val="Heading2"/>
        <w:rPr>
          <w:sz w:val="24"/>
          <w:lang w:eastAsia="en-GB"/>
        </w:rPr>
      </w:pPr>
      <w:bookmarkStart w:id="54" w:name="lch"/>
      <w:bookmarkStart w:id="55" w:name="_Toc438562992"/>
      <w:bookmarkEnd w:id="54"/>
      <w:r w:rsidRPr="00362AEE">
        <w:rPr>
          <w:sz w:val="24"/>
          <w:lang w:eastAsia="en-GB"/>
        </w:rPr>
        <w:t xml:space="preserve">Licensing </w:t>
      </w:r>
      <w:r w:rsidR="0040076C" w:rsidRPr="00362AEE">
        <w:rPr>
          <w:sz w:val="24"/>
          <w:lang w:eastAsia="en-GB"/>
        </w:rPr>
        <w:t>Panel</w:t>
      </w:r>
      <w:r w:rsidR="007F7658" w:rsidRPr="00362AEE">
        <w:rPr>
          <w:sz w:val="24"/>
          <w:lang w:eastAsia="en-GB"/>
        </w:rPr>
        <w:t xml:space="preserve"> Hearing</w:t>
      </w:r>
      <w:bookmarkEnd w:id="55"/>
    </w:p>
    <w:p w:rsidR="002071A5" w:rsidRPr="002071A5" w:rsidRDefault="002071A5" w:rsidP="002071A5">
      <w:pPr>
        <w:rPr>
          <w:lang w:val="en-US" w:eastAsia="en-GB"/>
        </w:rPr>
      </w:pPr>
    </w:p>
    <w:p w:rsidR="005033D3" w:rsidRPr="00663AAD" w:rsidRDefault="0013000E" w:rsidP="00362AEE">
      <w:pPr>
        <w:spacing w:after="150"/>
        <w:rPr>
          <w:rFonts w:ascii="Arial" w:hAnsi="Arial" w:cs="Arial"/>
          <w:color w:val="333333"/>
          <w:lang w:eastAsia="en-GB"/>
        </w:rPr>
      </w:pPr>
      <w:r>
        <w:rPr>
          <w:rFonts w:ascii="Arial" w:hAnsi="Arial" w:cs="Arial"/>
          <w:color w:val="333333"/>
          <w:lang w:eastAsia="en-GB"/>
        </w:rPr>
        <w:t>If you wish to make a r</w:t>
      </w:r>
      <w:r w:rsidR="005033D3" w:rsidRPr="00663AAD">
        <w:rPr>
          <w:rFonts w:ascii="Arial" w:hAnsi="Arial" w:cs="Arial"/>
          <w:color w:val="333333"/>
          <w:lang w:eastAsia="en-GB"/>
        </w:rPr>
        <w:t>epr</w:t>
      </w:r>
      <w:r>
        <w:rPr>
          <w:rFonts w:ascii="Arial" w:hAnsi="Arial" w:cs="Arial"/>
          <w:color w:val="333333"/>
          <w:lang w:eastAsia="en-GB"/>
        </w:rPr>
        <w:t xml:space="preserve">esentations, you </w:t>
      </w:r>
      <w:r w:rsidR="005033D3" w:rsidRPr="00663AAD">
        <w:rPr>
          <w:rFonts w:ascii="Arial" w:hAnsi="Arial" w:cs="Arial"/>
          <w:color w:val="333333"/>
          <w:lang w:eastAsia="en-GB"/>
        </w:rPr>
        <w:t xml:space="preserve">are required to give notice to the </w:t>
      </w:r>
      <w:r w:rsidR="005B37A5">
        <w:rPr>
          <w:rFonts w:ascii="Arial" w:hAnsi="Arial" w:cs="Arial"/>
          <w:color w:val="333333"/>
          <w:lang w:eastAsia="en-GB"/>
        </w:rPr>
        <w:t>Council</w:t>
      </w:r>
      <w:r w:rsidR="005033D3" w:rsidRPr="00663AAD">
        <w:rPr>
          <w:rFonts w:ascii="Arial" w:hAnsi="Arial" w:cs="Arial"/>
          <w:color w:val="333333"/>
          <w:lang w:eastAsia="en-GB"/>
        </w:rPr>
        <w:t xml:space="preserve"> at least </w:t>
      </w:r>
      <w:r w:rsidR="00BD617C">
        <w:rPr>
          <w:rFonts w:ascii="Arial" w:hAnsi="Arial" w:cs="Arial"/>
          <w:color w:val="333333"/>
          <w:lang w:eastAsia="en-GB"/>
        </w:rPr>
        <w:t>five</w:t>
      </w:r>
      <w:r w:rsidR="00BD617C" w:rsidRPr="00663AAD">
        <w:rPr>
          <w:rFonts w:ascii="Arial" w:hAnsi="Arial" w:cs="Arial"/>
          <w:color w:val="333333"/>
          <w:lang w:eastAsia="en-GB"/>
        </w:rPr>
        <w:t xml:space="preserve"> </w:t>
      </w:r>
      <w:r w:rsidR="005033D3" w:rsidRPr="00663AAD">
        <w:rPr>
          <w:rFonts w:ascii="Arial" w:hAnsi="Arial" w:cs="Arial"/>
          <w:color w:val="333333"/>
          <w:lang w:eastAsia="en-GB"/>
        </w:rPr>
        <w:t>working days before the start of the hearing, stating:</w:t>
      </w:r>
    </w:p>
    <w:p w:rsidR="005033D3" w:rsidRPr="00663AAD" w:rsidRDefault="005033D3" w:rsidP="00362AEE">
      <w:pPr>
        <w:pStyle w:val="ListParagraph"/>
        <w:numPr>
          <w:ilvl w:val="0"/>
          <w:numId w:val="20"/>
        </w:numPr>
        <w:spacing w:before="100" w:beforeAutospacing="1" w:after="100" w:afterAutospacing="1"/>
        <w:rPr>
          <w:rFonts w:ascii="Arial" w:hAnsi="Arial" w:cs="Arial"/>
          <w:color w:val="333333"/>
          <w:lang w:eastAsia="en-GB"/>
        </w:rPr>
      </w:pPr>
      <w:r w:rsidRPr="00663AAD">
        <w:rPr>
          <w:rFonts w:ascii="Arial" w:hAnsi="Arial" w:cs="Arial"/>
          <w:color w:val="333333"/>
          <w:lang w:eastAsia="en-GB"/>
        </w:rPr>
        <w:t xml:space="preserve">Whether </w:t>
      </w:r>
      <w:r w:rsidR="0013000E">
        <w:rPr>
          <w:rFonts w:ascii="Arial" w:hAnsi="Arial" w:cs="Arial"/>
          <w:color w:val="333333"/>
          <w:lang w:eastAsia="en-GB"/>
        </w:rPr>
        <w:t>you</w:t>
      </w:r>
      <w:r w:rsidRPr="00663AAD">
        <w:rPr>
          <w:rFonts w:ascii="Arial" w:hAnsi="Arial" w:cs="Arial"/>
          <w:color w:val="333333"/>
          <w:lang w:eastAsia="en-GB"/>
        </w:rPr>
        <w:t xml:space="preserve"> will attend the hearing in person</w:t>
      </w:r>
    </w:p>
    <w:p w:rsidR="005033D3" w:rsidRPr="00663AAD" w:rsidRDefault="005033D3" w:rsidP="00362AEE">
      <w:pPr>
        <w:pStyle w:val="ListParagraph"/>
        <w:numPr>
          <w:ilvl w:val="0"/>
          <w:numId w:val="20"/>
        </w:numPr>
        <w:spacing w:before="100" w:beforeAutospacing="1" w:after="100" w:afterAutospacing="1"/>
        <w:rPr>
          <w:rFonts w:ascii="Arial" w:hAnsi="Arial" w:cs="Arial"/>
          <w:color w:val="333333"/>
          <w:lang w:eastAsia="en-GB"/>
        </w:rPr>
      </w:pPr>
      <w:r w:rsidRPr="00663AAD">
        <w:rPr>
          <w:rFonts w:ascii="Arial" w:hAnsi="Arial" w:cs="Arial"/>
          <w:color w:val="333333"/>
          <w:lang w:eastAsia="en-GB"/>
        </w:rPr>
        <w:t xml:space="preserve">Whether </w:t>
      </w:r>
      <w:r w:rsidR="0013000E">
        <w:rPr>
          <w:rFonts w:ascii="Arial" w:hAnsi="Arial" w:cs="Arial"/>
          <w:color w:val="333333"/>
          <w:lang w:eastAsia="en-GB"/>
        </w:rPr>
        <w:t>you</w:t>
      </w:r>
      <w:r w:rsidRPr="00663AAD">
        <w:rPr>
          <w:rFonts w:ascii="Arial" w:hAnsi="Arial" w:cs="Arial"/>
          <w:color w:val="333333"/>
          <w:lang w:eastAsia="en-GB"/>
        </w:rPr>
        <w:t xml:space="preserve"> will be represented by someone else</w:t>
      </w:r>
    </w:p>
    <w:p w:rsidR="005033D3" w:rsidRPr="00663AAD" w:rsidRDefault="005033D3" w:rsidP="00362AEE">
      <w:pPr>
        <w:pStyle w:val="ListParagraph"/>
        <w:numPr>
          <w:ilvl w:val="0"/>
          <w:numId w:val="20"/>
        </w:numPr>
        <w:spacing w:before="100" w:beforeAutospacing="1" w:after="100" w:afterAutospacing="1"/>
        <w:rPr>
          <w:rFonts w:ascii="Arial" w:hAnsi="Arial" w:cs="Arial"/>
          <w:color w:val="333333"/>
          <w:lang w:eastAsia="en-GB"/>
        </w:rPr>
      </w:pPr>
      <w:r w:rsidRPr="00663AAD">
        <w:rPr>
          <w:rFonts w:ascii="Arial" w:hAnsi="Arial" w:cs="Arial"/>
          <w:color w:val="333333"/>
          <w:lang w:eastAsia="en-GB"/>
        </w:rPr>
        <w:t xml:space="preserve">Whether </w:t>
      </w:r>
      <w:r w:rsidR="0013000E">
        <w:rPr>
          <w:rFonts w:ascii="Arial" w:hAnsi="Arial" w:cs="Arial"/>
          <w:color w:val="333333"/>
          <w:lang w:eastAsia="en-GB"/>
        </w:rPr>
        <w:t>you</w:t>
      </w:r>
      <w:r w:rsidRPr="00663AAD">
        <w:rPr>
          <w:rFonts w:ascii="Arial" w:hAnsi="Arial" w:cs="Arial"/>
          <w:color w:val="333333"/>
          <w:lang w:eastAsia="en-GB"/>
        </w:rPr>
        <w:t xml:space="preserve"> think that a hearing is unnecessary (if, for example </w:t>
      </w:r>
      <w:r w:rsidR="0013000E">
        <w:rPr>
          <w:rFonts w:ascii="Arial" w:hAnsi="Arial" w:cs="Arial"/>
          <w:color w:val="333333"/>
          <w:lang w:eastAsia="en-GB"/>
        </w:rPr>
        <w:t>you</w:t>
      </w:r>
      <w:r w:rsidRPr="00663AAD">
        <w:rPr>
          <w:rFonts w:ascii="Arial" w:hAnsi="Arial" w:cs="Arial"/>
          <w:color w:val="333333"/>
          <w:lang w:eastAsia="en-GB"/>
        </w:rPr>
        <w:t xml:space="preserve"> have come to an agreement before the formal hearing)</w:t>
      </w:r>
    </w:p>
    <w:p w:rsidR="005033D3" w:rsidRPr="00663AAD" w:rsidRDefault="005033D3" w:rsidP="00362AEE">
      <w:pPr>
        <w:pStyle w:val="ListParagraph"/>
        <w:numPr>
          <w:ilvl w:val="0"/>
          <w:numId w:val="20"/>
        </w:numPr>
        <w:spacing w:before="100" w:beforeAutospacing="1" w:after="100" w:afterAutospacing="1"/>
        <w:rPr>
          <w:rFonts w:ascii="Arial" w:hAnsi="Arial" w:cs="Arial"/>
          <w:color w:val="333333"/>
          <w:lang w:eastAsia="en-GB"/>
        </w:rPr>
      </w:pPr>
      <w:r w:rsidRPr="00663AAD">
        <w:rPr>
          <w:rFonts w:ascii="Arial" w:hAnsi="Arial" w:cs="Arial"/>
          <w:color w:val="333333"/>
          <w:lang w:eastAsia="en-GB"/>
        </w:rPr>
        <w:t xml:space="preserve">If </w:t>
      </w:r>
      <w:r w:rsidR="0013000E">
        <w:rPr>
          <w:rFonts w:ascii="Arial" w:hAnsi="Arial" w:cs="Arial"/>
          <w:color w:val="333333"/>
          <w:lang w:eastAsia="en-GB"/>
        </w:rPr>
        <w:t>you</w:t>
      </w:r>
      <w:r w:rsidRPr="00663AAD">
        <w:rPr>
          <w:rFonts w:ascii="Arial" w:hAnsi="Arial" w:cs="Arial"/>
          <w:color w:val="333333"/>
          <w:lang w:eastAsia="en-GB"/>
        </w:rPr>
        <w:t xml:space="preserve"> want another person to appear at the hearing (not to represent </w:t>
      </w:r>
      <w:r w:rsidR="0013000E">
        <w:rPr>
          <w:rFonts w:ascii="Arial" w:hAnsi="Arial" w:cs="Arial"/>
          <w:color w:val="333333"/>
          <w:lang w:eastAsia="en-GB"/>
        </w:rPr>
        <w:t>you</w:t>
      </w:r>
      <w:r w:rsidRPr="00663AAD">
        <w:rPr>
          <w:rFonts w:ascii="Arial" w:hAnsi="Arial" w:cs="Arial"/>
          <w:color w:val="333333"/>
          <w:lang w:eastAsia="en-GB"/>
        </w:rPr>
        <w:t>), a request for permission for the person to attend, and details of their name and how they may be able to assist in relation to the application</w:t>
      </w:r>
    </w:p>
    <w:p w:rsidR="005033D3" w:rsidRPr="00663AAD" w:rsidRDefault="0013000E" w:rsidP="00362AEE">
      <w:pPr>
        <w:spacing w:after="150"/>
        <w:rPr>
          <w:rFonts w:ascii="Arial" w:hAnsi="Arial" w:cs="Arial"/>
          <w:color w:val="333333"/>
          <w:lang w:eastAsia="en-GB"/>
        </w:rPr>
      </w:pPr>
      <w:r>
        <w:rPr>
          <w:rFonts w:ascii="Arial" w:hAnsi="Arial" w:cs="Arial"/>
          <w:color w:val="333333"/>
          <w:lang w:eastAsia="en-GB"/>
        </w:rPr>
        <w:lastRenderedPageBreak/>
        <w:t>You</w:t>
      </w:r>
      <w:r w:rsidR="005033D3" w:rsidRPr="00663AAD">
        <w:rPr>
          <w:rFonts w:ascii="Arial" w:hAnsi="Arial" w:cs="Arial"/>
          <w:color w:val="333333"/>
          <w:lang w:eastAsia="en-GB"/>
        </w:rPr>
        <w:t xml:space="preserve"> must let the </w:t>
      </w:r>
      <w:r w:rsidR="00B01545">
        <w:rPr>
          <w:rFonts w:ascii="Arial" w:hAnsi="Arial" w:cs="Arial"/>
          <w:color w:val="333333"/>
          <w:lang w:eastAsia="en-GB"/>
        </w:rPr>
        <w:t>Council</w:t>
      </w:r>
      <w:r w:rsidR="005033D3" w:rsidRPr="00663AAD">
        <w:rPr>
          <w:rFonts w:ascii="Arial" w:hAnsi="Arial" w:cs="Arial"/>
          <w:color w:val="333333"/>
          <w:lang w:eastAsia="en-GB"/>
        </w:rPr>
        <w:t xml:space="preserve"> know as soon as possible (by a notice no later than 24 hours before the start of a hearing, or orally at the hearing) if </w:t>
      </w:r>
      <w:r>
        <w:rPr>
          <w:rFonts w:ascii="Arial" w:hAnsi="Arial" w:cs="Arial"/>
          <w:color w:val="333333"/>
          <w:lang w:eastAsia="en-GB"/>
        </w:rPr>
        <w:t>you</w:t>
      </w:r>
      <w:r w:rsidR="005033D3" w:rsidRPr="00663AAD">
        <w:rPr>
          <w:rFonts w:ascii="Arial" w:hAnsi="Arial" w:cs="Arial"/>
          <w:color w:val="333333"/>
          <w:lang w:eastAsia="en-GB"/>
        </w:rPr>
        <w:t xml:space="preserve"> wish to withdraw </w:t>
      </w:r>
      <w:r>
        <w:rPr>
          <w:rFonts w:ascii="Arial" w:hAnsi="Arial" w:cs="Arial"/>
          <w:color w:val="333333"/>
          <w:lang w:eastAsia="en-GB"/>
        </w:rPr>
        <w:t>your</w:t>
      </w:r>
      <w:r w:rsidR="005033D3" w:rsidRPr="00663AAD">
        <w:rPr>
          <w:rFonts w:ascii="Arial" w:hAnsi="Arial" w:cs="Arial"/>
          <w:color w:val="333333"/>
          <w:lang w:eastAsia="en-GB"/>
        </w:rPr>
        <w:t xml:space="preserve"> representation.</w:t>
      </w: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Hearings will generally be held in public, unless the </w:t>
      </w:r>
      <w:r w:rsidR="00B01545">
        <w:rPr>
          <w:rFonts w:ascii="Arial" w:hAnsi="Arial" w:cs="Arial"/>
          <w:color w:val="333333"/>
          <w:lang w:eastAsia="en-GB"/>
        </w:rPr>
        <w:t>Council</w:t>
      </w:r>
      <w:r w:rsidRPr="00663AAD">
        <w:rPr>
          <w:rFonts w:ascii="Arial" w:hAnsi="Arial" w:cs="Arial"/>
          <w:color w:val="333333"/>
          <w:lang w:eastAsia="en-GB"/>
        </w:rPr>
        <w:t xml:space="preserve"> decides it is in the public </w:t>
      </w:r>
      <w:r w:rsidR="0013000E">
        <w:rPr>
          <w:rFonts w:ascii="Arial" w:hAnsi="Arial" w:cs="Arial"/>
          <w:color w:val="333333"/>
          <w:lang w:eastAsia="en-GB"/>
        </w:rPr>
        <w:t xml:space="preserve">interest to hold all </w:t>
      </w:r>
      <w:r w:rsidRPr="00663AAD">
        <w:rPr>
          <w:rFonts w:ascii="Arial" w:hAnsi="Arial" w:cs="Arial"/>
          <w:color w:val="333333"/>
          <w:lang w:eastAsia="en-GB"/>
        </w:rPr>
        <w:t xml:space="preserve">or part of the hearing in private. The </w:t>
      </w:r>
      <w:r w:rsidR="00B01545">
        <w:rPr>
          <w:rFonts w:ascii="Arial" w:hAnsi="Arial" w:cs="Arial"/>
          <w:color w:val="333333"/>
          <w:lang w:eastAsia="en-GB"/>
        </w:rPr>
        <w:t>Council</w:t>
      </w:r>
      <w:r w:rsidRPr="00663AAD">
        <w:rPr>
          <w:rFonts w:ascii="Arial" w:hAnsi="Arial" w:cs="Arial"/>
          <w:color w:val="333333"/>
          <w:lang w:eastAsia="en-GB"/>
        </w:rPr>
        <w:t xml:space="preserve"> shall ensure that a record is taken of the hearing. You can download the agenda and minutes of the Licensing </w:t>
      </w:r>
      <w:r w:rsidR="0086138D">
        <w:rPr>
          <w:rFonts w:ascii="Arial" w:hAnsi="Arial" w:cs="Arial"/>
          <w:color w:val="333333"/>
          <w:lang w:eastAsia="en-GB"/>
        </w:rPr>
        <w:t>Panel</w:t>
      </w:r>
      <w:r w:rsidRPr="00663AAD">
        <w:rPr>
          <w:rFonts w:ascii="Arial" w:hAnsi="Arial" w:cs="Arial"/>
          <w:color w:val="333333"/>
          <w:lang w:eastAsia="en-GB"/>
        </w:rPr>
        <w:t xml:space="preserve"> meetings from </w:t>
      </w:r>
      <w:r w:rsidR="00B01545">
        <w:rPr>
          <w:rFonts w:ascii="Arial" w:hAnsi="Arial" w:cs="Arial"/>
          <w:color w:val="333333"/>
          <w:lang w:eastAsia="en-GB"/>
        </w:rPr>
        <w:t>the</w:t>
      </w:r>
      <w:r w:rsidR="00B01545" w:rsidRPr="00663AAD">
        <w:rPr>
          <w:rFonts w:ascii="Arial" w:hAnsi="Arial" w:cs="Arial"/>
          <w:color w:val="333333"/>
          <w:lang w:eastAsia="en-GB"/>
        </w:rPr>
        <w:t xml:space="preserve"> </w:t>
      </w:r>
      <w:r w:rsidRPr="00663AAD">
        <w:rPr>
          <w:rFonts w:ascii="Arial" w:hAnsi="Arial" w:cs="Arial"/>
          <w:color w:val="333333"/>
          <w:lang w:eastAsia="en-GB"/>
        </w:rPr>
        <w:t xml:space="preserve">Council </w:t>
      </w:r>
      <w:r w:rsidR="0086138D">
        <w:rPr>
          <w:rFonts w:ascii="Arial" w:hAnsi="Arial" w:cs="Arial"/>
          <w:color w:val="333333"/>
          <w:lang w:eastAsia="en-GB"/>
        </w:rPr>
        <w:t>website</w:t>
      </w:r>
      <w:r w:rsidRPr="00663AAD">
        <w:rPr>
          <w:rFonts w:ascii="Arial" w:hAnsi="Arial" w:cs="Arial"/>
          <w:color w:val="333333"/>
          <w:lang w:eastAsia="en-GB"/>
        </w:rPr>
        <w:t>. If you attend a hearing th</w:t>
      </w:r>
      <w:r w:rsidR="0086138D">
        <w:rPr>
          <w:rFonts w:ascii="Arial" w:hAnsi="Arial" w:cs="Arial"/>
          <w:color w:val="333333"/>
          <w:lang w:eastAsia="en-GB"/>
        </w:rPr>
        <w:t>ese are normally voice recorded</w:t>
      </w:r>
      <w:r w:rsidRPr="00663AAD">
        <w:rPr>
          <w:rFonts w:ascii="Arial" w:hAnsi="Arial" w:cs="Arial"/>
          <w:color w:val="333333"/>
          <w:lang w:eastAsia="en-GB"/>
        </w:rPr>
        <w:t>.</w:t>
      </w:r>
    </w:p>
    <w:p w:rsidR="005033D3" w:rsidRPr="00663AAD" w:rsidRDefault="00771359" w:rsidP="00362AEE">
      <w:pPr>
        <w:spacing w:after="150"/>
        <w:rPr>
          <w:rFonts w:ascii="Arial" w:hAnsi="Arial" w:cs="Arial"/>
          <w:color w:val="333333"/>
          <w:lang w:eastAsia="en-GB"/>
        </w:rPr>
      </w:pPr>
      <w:r>
        <w:rPr>
          <w:rFonts w:ascii="Arial" w:hAnsi="Arial" w:cs="Arial"/>
          <w:color w:val="333333"/>
          <w:lang w:eastAsia="en-GB"/>
        </w:rPr>
        <w:t xml:space="preserve">Licensing </w:t>
      </w:r>
      <w:r w:rsidR="005033D3" w:rsidRPr="00663AAD">
        <w:rPr>
          <w:rFonts w:ascii="Arial" w:hAnsi="Arial" w:cs="Arial"/>
          <w:color w:val="333333"/>
          <w:lang w:eastAsia="en-GB"/>
        </w:rPr>
        <w:t xml:space="preserve">Hearings </w:t>
      </w:r>
      <w:r w:rsidR="002071A5">
        <w:rPr>
          <w:rFonts w:ascii="Arial" w:hAnsi="Arial" w:cs="Arial"/>
          <w:color w:val="333333"/>
          <w:lang w:eastAsia="en-GB"/>
        </w:rPr>
        <w:t>are a panel of 3 elected members and will be led by the Chairman of the Panel.</w:t>
      </w: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The </w:t>
      </w:r>
      <w:r w:rsidR="002071A5">
        <w:rPr>
          <w:rFonts w:ascii="Arial" w:hAnsi="Arial" w:cs="Arial"/>
          <w:color w:val="333333"/>
          <w:lang w:eastAsia="en-GB"/>
        </w:rPr>
        <w:t>Panel</w:t>
      </w:r>
      <w:r w:rsidRPr="00663AAD">
        <w:rPr>
          <w:rFonts w:ascii="Arial" w:hAnsi="Arial" w:cs="Arial"/>
          <w:color w:val="333333"/>
          <w:lang w:eastAsia="en-GB"/>
        </w:rPr>
        <w:t xml:space="preserve"> will explain the procedure to be followed. It will determine any request for additional persons to appear at the hearing. It will consider evidence produced in support before the hearing and can consider evidence produced by a party at the hearing, but only if all parties agree.</w:t>
      </w:r>
    </w:p>
    <w:p w:rsidR="005033D3" w:rsidRPr="00663AAD" w:rsidRDefault="002071A5" w:rsidP="00362AEE">
      <w:pPr>
        <w:spacing w:after="150"/>
        <w:rPr>
          <w:rFonts w:ascii="Arial" w:hAnsi="Arial" w:cs="Arial"/>
          <w:color w:val="333333"/>
          <w:lang w:eastAsia="en-GB"/>
        </w:rPr>
      </w:pPr>
      <w:r>
        <w:rPr>
          <w:rFonts w:ascii="Arial" w:hAnsi="Arial" w:cs="Arial"/>
          <w:color w:val="333333"/>
          <w:lang w:eastAsia="en-GB"/>
        </w:rPr>
        <w:t xml:space="preserve">You will have a chance to speak at the Hearing, but all representations would have been read in advance of the Hearing.  </w:t>
      </w:r>
      <w:r w:rsidR="005033D3" w:rsidRPr="00663AAD">
        <w:rPr>
          <w:rFonts w:ascii="Arial" w:hAnsi="Arial" w:cs="Arial"/>
          <w:color w:val="333333"/>
          <w:lang w:eastAsia="en-GB"/>
        </w:rPr>
        <w:t xml:space="preserve">Further evidence can also be produced if this was sought for clarification of an issue by the </w:t>
      </w:r>
      <w:r w:rsidR="00B01545">
        <w:rPr>
          <w:rFonts w:ascii="Arial" w:hAnsi="Arial" w:cs="Arial"/>
          <w:color w:val="333333"/>
          <w:lang w:eastAsia="en-GB"/>
        </w:rPr>
        <w:t>Council</w:t>
      </w:r>
      <w:r w:rsidR="00B01545" w:rsidRPr="00663AAD">
        <w:rPr>
          <w:rFonts w:ascii="Arial" w:hAnsi="Arial" w:cs="Arial"/>
          <w:color w:val="333333"/>
          <w:lang w:eastAsia="en-GB"/>
        </w:rPr>
        <w:t xml:space="preserve"> </w:t>
      </w:r>
      <w:r w:rsidR="005033D3" w:rsidRPr="00663AAD">
        <w:rPr>
          <w:rFonts w:ascii="Arial" w:hAnsi="Arial" w:cs="Arial"/>
          <w:color w:val="333333"/>
          <w:lang w:eastAsia="en-GB"/>
        </w:rPr>
        <w:t xml:space="preserve">before the hearing. Cross-examination of one party by another during a hearing is not allowed, unless </w:t>
      </w:r>
      <w:r w:rsidR="009F7334">
        <w:rPr>
          <w:rFonts w:ascii="Arial" w:hAnsi="Arial" w:cs="Arial"/>
          <w:color w:val="333333"/>
          <w:lang w:eastAsia="en-GB"/>
        </w:rPr>
        <w:t>the Panel</w:t>
      </w:r>
      <w:r w:rsidR="00B01545" w:rsidRPr="00663AAD">
        <w:rPr>
          <w:rFonts w:ascii="Arial" w:hAnsi="Arial" w:cs="Arial"/>
          <w:color w:val="333333"/>
          <w:lang w:eastAsia="en-GB"/>
        </w:rPr>
        <w:t xml:space="preserve"> </w:t>
      </w:r>
      <w:r w:rsidR="009F7334">
        <w:rPr>
          <w:rFonts w:ascii="Arial" w:hAnsi="Arial" w:cs="Arial"/>
          <w:color w:val="333333"/>
          <w:lang w:eastAsia="en-GB"/>
        </w:rPr>
        <w:t>think</w:t>
      </w:r>
      <w:r w:rsidR="005033D3" w:rsidRPr="00663AAD">
        <w:rPr>
          <w:rFonts w:ascii="Arial" w:hAnsi="Arial" w:cs="Arial"/>
          <w:color w:val="333333"/>
          <w:lang w:eastAsia="en-GB"/>
        </w:rPr>
        <w:t xml:space="preserve"> it necessary.</w:t>
      </w: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The parties are entitled to address the </w:t>
      </w:r>
      <w:r w:rsidR="009F7334">
        <w:rPr>
          <w:rFonts w:ascii="Arial" w:hAnsi="Arial" w:cs="Arial"/>
          <w:color w:val="333333"/>
          <w:lang w:eastAsia="en-GB"/>
        </w:rPr>
        <w:t>Panel</w:t>
      </w:r>
      <w:r w:rsidR="00B01545" w:rsidRPr="00663AAD">
        <w:rPr>
          <w:rFonts w:ascii="Arial" w:hAnsi="Arial" w:cs="Arial"/>
          <w:color w:val="333333"/>
          <w:lang w:eastAsia="en-GB"/>
        </w:rPr>
        <w:t xml:space="preserve"> </w:t>
      </w:r>
      <w:r w:rsidRPr="00663AAD">
        <w:rPr>
          <w:rFonts w:ascii="Arial" w:hAnsi="Arial" w:cs="Arial"/>
          <w:color w:val="333333"/>
          <w:lang w:eastAsia="en-GB"/>
        </w:rPr>
        <w:t xml:space="preserve">and will be allowed equal time to address the </w:t>
      </w:r>
      <w:r w:rsidR="00B01545" w:rsidRPr="00663AAD">
        <w:rPr>
          <w:rFonts w:ascii="Arial" w:hAnsi="Arial" w:cs="Arial"/>
          <w:color w:val="333333"/>
          <w:lang w:eastAsia="en-GB"/>
        </w:rPr>
        <w:t xml:space="preserve">sub-committee </w:t>
      </w:r>
      <w:r w:rsidRPr="00663AAD">
        <w:rPr>
          <w:rFonts w:ascii="Arial" w:hAnsi="Arial" w:cs="Arial"/>
          <w:color w:val="333333"/>
          <w:lang w:eastAsia="en-GB"/>
        </w:rPr>
        <w:t xml:space="preserve">and, if they have been given permission by the </w:t>
      </w:r>
      <w:r w:rsidR="00B01545">
        <w:rPr>
          <w:rFonts w:ascii="Arial" w:hAnsi="Arial" w:cs="Arial"/>
          <w:color w:val="333333"/>
          <w:lang w:eastAsia="en-GB"/>
        </w:rPr>
        <w:t>committee</w:t>
      </w:r>
      <w:r w:rsidR="00B01545" w:rsidRPr="00663AAD">
        <w:rPr>
          <w:rFonts w:ascii="Arial" w:hAnsi="Arial" w:cs="Arial"/>
          <w:color w:val="333333"/>
          <w:lang w:eastAsia="en-GB"/>
        </w:rPr>
        <w:t xml:space="preserve"> </w:t>
      </w:r>
      <w:r w:rsidRPr="00663AAD">
        <w:rPr>
          <w:rFonts w:ascii="Arial" w:hAnsi="Arial" w:cs="Arial"/>
          <w:color w:val="333333"/>
          <w:lang w:eastAsia="en-GB"/>
        </w:rPr>
        <w:t xml:space="preserve">to do so, they will be given equal time to ask any questions of any other party. The </w:t>
      </w:r>
      <w:r w:rsidR="008044CD">
        <w:rPr>
          <w:rFonts w:ascii="Arial" w:hAnsi="Arial" w:cs="Arial"/>
          <w:color w:val="333333"/>
          <w:lang w:eastAsia="en-GB"/>
        </w:rPr>
        <w:t>Panel</w:t>
      </w:r>
      <w:r w:rsidR="00B01545" w:rsidRPr="00663AAD">
        <w:rPr>
          <w:rFonts w:ascii="Arial" w:hAnsi="Arial" w:cs="Arial"/>
          <w:color w:val="333333"/>
          <w:lang w:eastAsia="en-GB"/>
        </w:rPr>
        <w:t xml:space="preserve"> </w:t>
      </w:r>
      <w:r w:rsidRPr="00663AAD">
        <w:rPr>
          <w:rFonts w:ascii="Arial" w:hAnsi="Arial" w:cs="Arial"/>
          <w:color w:val="333333"/>
          <w:lang w:eastAsia="en-GB"/>
        </w:rPr>
        <w:t>will disregard any information it considers to be irrelevant.</w:t>
      </w: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NB - A hearing can still go ahead in the absence of any party (eg applicant or interested party).</w:t>
      </w:r>
    </w:p>
    <w:p w:rsidR="005033D3" w:rsidRDefault="005033D3" w:rsidP="00362AEE">
      <w:pPr>
        <w:pStyle w:val="Heading2"/>
        <w:rPr>
          <w:sz w:val="24"/>
          <w:lang w:eastAsia="en-GB"/>
        </w:rPr>
      </w:pPr>
      <w:bookmarkStart w:id="56" w:name="hearing"/>
      <w:bookmarkStart w:id="57" w:name="_Toc438562993"/>
      <w:bookmarkEnd w:id="56"/>
      <w:r w:rsidRPr="00362AEE">
        <w:rPr>
          <w:sz w:val="24"/>
          <w:lang w:eastAsia="en-GB"/>
        </w:rPr>
        <w:t>Hearing Decisions</w:t>
      </w:r>
      <w:bookmarkEnd w:id="57"/>
    </w:p>
    <w:p w:rsidR="007E07A7" w:rsidRPr="007E07A7" w:rsidRDefault="007E07A7" w:rsidP="007E07A7">
      <w:pPr>
        <w:rPr>
          <w:lang w:val="en-US" w:eastAsia="en-GB"/>
        </w:rPr>
      </w:pPr>
    </w:p>
    <w:p w:rsidR="005033D3" w:rsidRPr="00663AAD" w:rsidRDefault="005033D3" w:rsidP="00362AEE">
      <w:pPr>
        <w:spacing w:after="150"/>
        <w:rPr>
          <w:rFonts w:ascii="Arial" w:hAnsi="Arial" w:cs="Arial"/>
          <w:color w:val="333333"/>
          <w:lang w:eastAsia="en-GB"/>
        </w:rPr>
      </w:pPr>
      <w:r w:rsidRPr="00663AAD">
        <w:rPr>
          <w:rFonts w:ascii="Arial" w:hAnsi="Arial" w:cs="Arial"/>
          <w:color w:val="333333"/>
          <w:lang w:eastAsia="en-GB"/>
        </w:rPr>
        <w:t xml:space="preserve">As a result of the hearing, the </w:t>
      </w:r>
      <w:r w:rsidR="007E07A7">
        <w:rPr>
          <w:rFonts w:ascii="Arial" w:hAnsi="Arial" w:cs="Arial"/>
          <w:color w:val="333333"/>
          <w:lang w:eastAsia="en-GB"/>
        </w:rPr>
        <w:t>licensing panel</w:t>
      </w:r>
      <w:r w:rsidR="00B01545" w:rsidRPr="00663AAD">
        <w:rPr>
          <w:rFonts w:ascii="Arial" w:hAnsi="Arial" w:cs="Arial"/>
          <w:color w:val="333333"/>
          <w:lang w:eastAsia="en-GB"/>
        </w:rPr>
        <w:t xml:space="preserve"> </w:t>
      </w:r>
      <w:r w:rsidR="00B01545">
        <w:rPr>
          <w:rFonts w:ascii="Arial" w:hAnsi="Arial" w:cs="Arial"/>
          <w:color w:val="333333"/>
          <w:lang w:eastAsia="en-GB"/>
        </w:rPr>
        <w:t>will</w:t>
      </w:r>
      <w:r w:rsidR="00B01545" w:rsidRPr="00663AAD">
        <w:rPr>
          <w:rFonts w:ascii="Arial" w:hAnsi="Arial" w:cs="Arial"/>
          <w:color w:val="333333"/>
          <w:lang w:eastAsia="en-GB"/>
        </w:rPr>
        <w:t xml:space="preserve"> </w:t>
      </w:r>
      <w:r w:rsidRPr="00663AAD">
        <w:rPr>
          <w:rFonts w:ascii="Arial" w:hAnsi="Arial" w:cs="Arial"/>
          <w:color w:val="333333"/>
          <w:lang w:eastAsia="en-GB"/>
        </w:rPr>
        <w:t>then decide how to proceed</w:t>
      </w:r>
      <w:r w:rsidR="00B01545">
        <w:rPr>
          <w:rFonts w:ascii="Arial" w:hAnsi="Arial" w:cs="Arial"/>
          <w:color w:val="333333"/>
          <w:lang w:eastAsia="en-GB"/>
        </w:rPr>
        <w:t>. I</w:t>
      </w:r>
      <w:r w:rsidRPr="00663AAD">
        <w:rPr>
          <w:rFonts w:ascii="Arial" w:hAnsi="Arial" w:cs="Arial"/>
          <w:color w:val="333333"/>
          <w:lang w:eastAsia="en-GB"/>
        </w:rPr>
        <w:t xml:space="preserve">n order to promote the licensing </w:t>
      </w:r>
      <w:r w:rsidR="007F7658" w:rsidRPr="00663AAD">
        <w:rPr>
          <w:rFonts w:ascii="Arial" w:hAnsi="Arial" w:cs="Arial"/>
          <w:color w:val="333333"/>
          <w:lang w:eastAsia="en-GB"/>
        </w:rPr>
        <w:t>objectives</w:t>
      </w:r>
      <w:r w:rsidR="007F7658">
        <w:rPr>
          <w:rFonts w:ascii="Arial" w:hAnsi="Arial" w:cs="Arial"/>
          <w:color w:val="333333"/>
          <w:lang w:eastAsia="en-GB"/>
        </w:rPr>
        <w:t>, it</w:t>
      </w:r>
      <w:r w:rsidRPr="00663AAD">
        <w:rPr>
          <w:rFonts w:ascii="Arial" w:hAnsi="Arial" w:cs="Arial"/>
          <w:color w:val="333333"/>
          <w:lang w:eastAsia="en-GB"/>
        </w:rPr>
        <w:t xml:space="preserve"> may:</w:t>
      </w:r>
    </w:p>
    <w:p w:rsidR="005033D3" w:rsidRPr="00663AAD" w:rsidRDefault="005033D3" w:rsidP="00362AEE">
      <w:pPr>
        <w:numPr>
          <w:ilvl w:val="0"/>
          <w:numId w:val="17"/>
        </w:numPr>
        <w:spacing w:before="100" w:beforeAutospacing="1" w:after="100" w:afterAutospacing="1"/>
        <w:ind w:left="495"/>
        <w:rPr>
          <w:rFonts w:ascii="Arial" w:hAnsi="Arial" w:cs="Arial"/>
          <w:color w:val="333333"/>
          <w:lang w:eastAsia="en-GB"/>
        </w:rPr>
      </w:pPr>
      <w:r w:rsidRPr="00663AAD">
        <w:rPr>
          <w:rFonts w:ascii="Arial" w:hAnsi="Arial" w:cs="Arial"/>
          <w:color w:val="333333"/>
          <w:lang w:eastAsia="en-GB"/>
        </w:rPr>
        <w:t>Decide to grant or vary the licence in the same terms as it was applied for</w:t>
      </w:r>
    </w:p>
    <w:p w:rsidR="005033D3" w:rsidRPr="00663AAD" w:rsidRDefault="005033D3" w:rsidP="00362AEE">
      <w:pPr>
        <w:numPr>
          <w:ilvl w:val="0"/>
          <w:numId w:val="17"/>
        </w:numPr>
        <w:spacing w:before="100" w:beforeAutospacing="1" w:after="100" w:afterAutospacing="1"/>
        <w:ind w:left="495"/>
        <w:rPr>
          <w:rFonts w:ascii="Arial" w:hAnsi="Arial" w:cs="Arial"/>
          <w:color w:val="333333"/>
          <w:lang w:eastAsia="en-GB"/>
        </w:rPr>
      </w:pPr>
      <w:r w:rsidRPr="00663AAD">
        <w:rPr>
          <w:rFonts w:ascii="Arial" w:hAnsi="Arial" w:cs="Arial"/>
          <w:color w:val="333333"/>
          <w:lang w:eastAsia="en-GB"/>
        </w:rPr>
        <w:t>Decide that it is necessary to refuse to issue or vary the licence</w:t>
      </w:r>
    </w:p>
    <w:p w:rsidR="005033D3" w:rsidRPr="00663AAD" w:rsidRDefault="005033D3" w:rsidP="00362AEE">
      <w:pPr>
        <w:numPr>
          <w:ilvl w:val="0"/>
          <w:numId w:val="17"/>
        </w:numPr>
        <w:spacing w:before="100" w:beforeAutospacing="1" w:after="100" w:afterAutospacing="1"/>
        <w:ind w:left="495"/>
        <w:rPr>
          <w:rFonts w:ascii="Arial" w:hAnsi="Arial" w:cs="Arial"/>
          <w:color w:val="333333"/>
          <w:lang w:eastAsia="en-GB"/>
        </w:rPr>
      </w:pPr>
      <w:r w:rsidRPr="00663AAD">
        <w:rPr>
          <w:rFonts w:ascii="Arial" w:hAnsi="Arial" w:cs="Arial"/>
          <w:color w:val="333333"/>
          <w:lang w:eastAsia="en-GB"/>
        </w:rPr>
        <w:t>Decide to grant or vary the licence, but to modify the conditions</w:t>
      </w:r>
    </w:p>
    <w:p w:rsidR="005033D3" w:rsidRPr="00663AAD" w:rsidRDefault="005033D3" w:rsidP="00362AEE">
      <w:pPr>
        <w:numPr>
          <w:ilvl w:val="0"/>
          <w:numId w:val="17"/>
        </w:numPr>
        <w:spacing w:before="100" w:beforeAutospacing="1" w:after="100" w:afterAutospacing="1"/>
        <w:ind w:left="495"/>
        <w:rPr>
          <w:rFonts w:ascii="Arial" w:hAnsi="Arial" w:cs="Arial"/>
          <w:color w:val="333333"/>
          <w:lang w:eastAsia="en-GB"/>
        </w:rPr>
      </w:pPr>
      <w:r w:rsidRPr="00663AAD">
        <w:rPr>
          <w:rFonts w:ascii="Arial" w:hAnsi="Arial" w:cs="Arial"/>
          <w:color w:val="333333"/>
          <w:lang w:eastAsia="en-GB"/>
        </w:rPr>
        <w:t>Exclude from the scope of the licence a licensable activity</w:t>
      </w:r>
    </w:p>
    <w:p w:rsidR="005033D3" w:rsidRPr="00663AAD" w:rsidRDefault="005033D3" w:rsidP="00362AEE">
      <w:pPr>
        <w:numPr>
          <w:ilvl w:val="0"/>
          <w:numId w:val="17"/>
        </w:numPr>
        <w:spacing w:before="100" w:beforeAutospacing="1" w:after="100" w:afterAutospacing="1"/>
        <w:ind w:left="495"/>
        <w:rPr>
          <w:rFonts w:ascii="Arial" w:hAnsi="Arial" w:cs="Arial"/>
          <w:color w:val="333333"/>
          <w:lang w:eastAsia="en-GB"/>
        </w:rPr>
      </w:pPr>
      <w:r w:rsidRPr="00663AAD">
        <w:rPr>
          <w:rFonts w:ascii="Arial" w:hAnsi="Arial" w:cs="Arial"/>
          <w:color w:val="333333"/>
          <w:lang w:eastAsia="en-GB"/>
        </w:rPr>
        <w:t>In the case of a premises licence, refuse to specify a person as the premises supervisor</w:t>
      </w:r>
    </w:p>
    <w:p w:rsidR="007F7658" w:rsidRPr="009F7334" w:rsidRDefault="00B01545" w:rsidP="007E07A7">
      <w:pPr>
        <w:spacing w:after="150"/>
        <w:rPr>
          <w:sz w:val="20"/>
          <w:szCs w:val="20"/>
        </w:rPr>
      </w:pPr>
      <w:r>
        <w:rPr>
          <w:rFonts w:ascii="Arial" w:hAnsi="Arial" w:cs="Arial"/>
          <w:color w:val="333333"/>
          <w:lang w:eastAsia="en-GB"/>
        </w:rPr>
        <w:t>The Council</w:t>
      </w:r>
      <w:r w:rsidR="005033D3" w:rsidRPr="00663AAD">
        <w:rPr>
          <w:rFonts w:ascii="Arial" w:hAnsi="Arial" w:cs="Arial"/>
          <w:color w:val="333333"/>
          <w:lang w:eastAsia="en-GB"/>
        </w:rPr>
        <w:t xml:space="preserve"> must give notice of </w:t>
      </w:r>
      <w:r>
        <w:rPr>
          <w:rFonts w:ascii="Arial" w:hAnsi="Arial" w:cs="Arial"/>
          <w:color w:val="333333"/>
          <w:lang w:eastAsia="en-GB"/>
        </w:rPr>
        <w:t>the</w:t>
      </w:r>
      <w:r w:rsidRPr="00663AAD">
        <w:rPr>
          <w:rFonts w:ascii="Arial" w:hAnsi="Arial" w:cs="Arial"/>
          <w:color w:val="333333"/>
          <w:lang w:eastAsia="en-GB"/>
        </w:rPr>
        <w:t xml:space="preserve"> </w:t>
      </w:r>
      <w:r w:rsidR="005033D3" w:rsidRPr="00663AAD">
        <w:rPr>
          <w:rFonts w:ascii="Arial" w:hAnsi="Arial" w:cs="Arial"/>
          <w:color w:val="333333"/>
          <w:lang w:eastAsia="en-GB"/>
        </w:rPr>
        <w:t xml:space="preserve">decision within </w:t>
      </w:r>
      <w:r>
        <w:rPr>
          <w:rFonts w:ascii="Arial" w:hAnsi="Arial" w:cs="Arial"/>
          <w:color w:val="333333"/>
          <w:lang w:eastAsia="en-GB"/>
        </w:rPr>
        <w:t>five</w:t>
      </w:r>
      <w:r w:rsidRPr="00663AAD">
        <w:rPr>
          <w:rFonts w:ascii="Arial" w:hAnsi="Arial" w:cs="Arial"/>
          <w:color w:val="333333"/>
          <w:lang w:eastAsia="en-GB"/>
        </w:rPr>
        <w:t xml:space="preserve"> </w:t>
      </w:r>
      <w:r w:rsidR="005033D3" w:rsidRPr="00663AAD">
        <w:rPr>
          <w:rFonts w:ascii="Arial" w:hAnsi="Arial" w:cs="Arial"/>
          <w:color w:val="333333"/>
          <w:lang w:eastAsia="en-GB"/>
        </w:rPr>
        <w:t xml:space="preserve">working days (if it does not give a decision at the hearing) and include information on the right of a party to appeal against the decision. For more information on appeals, see </w:t>
      </w:r>
      <w:r w:rsidR="00DE5773">
        <w:rPr>
          <w:rFonts w:ascii="Arial" w:hAnsi="Arial" w:cs="Arial"/>
          <w:color w:val="333333"/>
          <w:lang w:eastAsia="en-GB"/>
        </w:rPr>
        <w:t>below</w:t>
      </w:r>
      <w:r w:rsidR="005033D3" w:rsidRPr="00663AAD">
        <w:rPr>
          <w:rFonts w:ascii="Arial" w:hAnsi="Arial" w:cs="Arial"/>
          <w:color w:val="333333"/>
          <w:lang w:eastAsia="en-GB"/>
        </w:rPr>
        <w:t>.</w:t>
      </w:r>
      <w:r w:rsidR="00F95A7C">
        <w:rPr>
          <w:rFonts w:ascii="Arial" w:hAnsi="Arial" w:cs="Arial"/>
          <w:color w:val="333333"/>
          <w:lang w:eastAsia="en-GB"/>
        </w:rPr>
        <w:br/>
      </w:r>
    </w:p>
    <w:p w:rsidR="009A7A5B" w:rsidRPr="00362AEE" w:rsidRDefault="009A7A5B" w:rsidP="00063F33">
      <w:pPr>
        <w:pStyle w:val="Heading1"/>
        <w:numPr>
          <w:ilvl w:val="0"/>
          <w:numId w:val="14"/>
        </w:numPr>
      </w:pPr>
      <w:bookmarkStart w:id="58" w:name="_Toc438562994"/>
      <w:r w:rsidRPr="00362AEE">
        <w:t>T</w:t>
      </w:r>
      <w:r w:rsidR="00AB0ECE" w:rsidRPr="00362AEE">
        <w:t xml:space="preserve">he </w:t>
      </w:r>
      <w:proofErr w:type="spellStart"/>
      <w:r w:rsidR="007F7658" w:rsidRPr="00362AEE">
        <w:t>Licence</w:t>
      </w:r>
      <w:proofErr w:type="spellEnd"/>
      <w:r w:rsidR="007F7658" w:rsidRPr="00362AEE">
        <w:t xml:space="preserve"> Review</w:t>
      </w:r>
      <w:bookmarkEnd w:id="58"/>
    </w:p>
    <w:p w:rsidR="00B01545" w:rsidRDefault="00B01545" w:rsidP="00362AEE">
      <w:pPr>
        <w:spacing w:before="100" w:beforeAutospacing="1" w:after="100" w:afterAutospacing="1"/>
        <w:rPr>
          <w:rFonts w:ascii="Arial" w:hAnsi="Arial" w:cs="Arial"/>
        </w:rPr>
      </w:pPr>
      <w:r>
        <w:rPr>
          <w:rFonts w:ascii="Arial" w:hAnsi="Arial" w:cs="Arial"/>
        </w:rPr>
        <w:t>F</w:t>
      </w:r>
      <w:r w:rsidRPr="00B01545">
        <w:rPr>
          <w:rFonts w:ascii="Arial" w:hAnsi="Arial" w:cs="Arial"/>
        </w:rPr>
        <w:t xml:space="preserve">ollowing the grant of a premises licence, any interested party may ask the </w:t>
      </w:r>
      <w:r>
        <w:rPr>
          <w:rFonts w:ascii="Arial" w:hAnsi="Arial" w:cs="Arial"/>
        </w:rPr>
        <w:t xml:space="preserve">Council </w:t>
      </w:r>
      <w:r w:rsidRPr="00B01545">
        <w:rPr>
          <w:rFonts w:ascii="Arial" w:hAnsi="Arial" w:cs="Arial"/>
        </w:rPr>
        <w:t>to review a premises licence because of problems arising at the premises that are connected with any of the four licensing objectives</w:t>
      </w:r>
      <w:r>
        <w:rPr>
          <w:rFonts w:ascii="Arial" w:hAnsi="Arial" w:cs="Arial"/>
        </w:rPr>
        <w:t xml:space="preserve">. </w:t>
      </w:r>
      <w:r w:rsidR="00A66E46" w:rsidRPr="00A66E46">
        <w:rPr>
          <w:rFonts w:ascii="Arial" w:hAnsi="Arial" w:cs="Arial"/>
        </w:rPr>
        <w:t xml:space="preserve">Applying for a Review of a </w:t>
      </w:r>
      <w:r w:rsidRPr="00A66E46">
        <w:rPr>
          <w:rFonts w:ascii="Arial" w:hAnsi="Arial" w:cs="Arial"/>
        </w:rPr>
        <w:t xml:space="preserve">premises licence </w:t>
      </w:r>
      <w:r w:rsidR="00A66E46" w:rsidRPr="00A66E46">
        <w:rPr>
          <w:rFonts w:ascii="Arial" w:hAnsi="Arial" w:cs="Arial"/>
        </w:rPr>
        <w:t>is seen as the last resort when all other avenues have been exhausted.</w:t>
      </w:r>
      <w:r w:rsidR="00A66E46">
        <w:rPr>
          <w:rFonts w:ascii="Arial" w:hAnsi="Arial" w:cs="Arial"/>
        </w:rPr>
        <w:t xml:space="preserve"> </w:t>
      </w:r>
    </w:p>
    <w:p w:rsidR="009A7A5B" w:rsidRPr="00663AAD" w:rsidRDefault="009A7A5B" w:rsidP="009F7334">
      <w:pPr>
        <w:spacing w:before="100" w:beforeAutospacing="1" w:after="100" w:afterAutospacing="1"/>
        <w:rPr>
          <w:rFonts w:ascii="Arial" w:hAnsi="Arial" w:cs="Arial"/>
          <w:lang w:val="en" w:eastAsia="en-GB"/>
        </w:rPr>
      </w:pPr>
      <w:r w:rsidRPr="00663AAD">
        <w:rPr>
          <w:rFonts w:ascii="Arial" w:hAnsi="Arial" w:cs="Arial"/>
          <w:lang w:val="en" w:eastAsia="en-GB"/>
        </w:rPr>
        <w:t>A licensing review is a reques</w:t>
      </w:r>
      <w:r w:rsidR="009F7334">
        <w:rPr>
          <w:rFonts w:ascii="Arial" w:hAnsi="Arial" w:cs="Arial"/>
          <w:lang w:val="en" w:eastAsia="en-GB"/>
        </w:rPr>
        <w:t xml:space="preserve">t for their local authority to </w:t>
      </w:r>
      <w:r w:rsidRPr="00663AAD">
        <w:rPr>
          <w:rFonts w:ascii="Arial" w:hAnsi="Arial" w:cs="Arial"/>
          <w:lang w:val="en" w:eastAsia="en-GB"/>
        </w:rPr>
        <w:t xml:space="preserve">look at the existing </w:t>
      </w:r>
      <w:proofErr w:type="spellStart"/>
      <w:r w:rsidRPr="00663AAD">
        <w:rPr>
          <w:rFonts w:ascii="Arial" w:hAnsi="Arial" w:cs="Arial"/>
          <w:lang w:val="en" w:eastAsia="en-GB"/>
        </w:rPr>
        <w:t>licence</w:t>
      </w:r>
      <w:proofErr w:type="spellEnd"/>
      <w:r w:rsidRPr="00663AAD">
        <w:rPr>
          <w:rFonts w:ascii="Arial" w:hAnsi="Arial" w:cs="Arial"/>
          <w:lang w:val="en" w:eastAsia="en-GB"/>
        </w:rPr>
        <w:t xml:space="preserve"> and decide whether its conditions are adequate to meet the four licensing objectives defined under the Licensing Act 2003. </w:t>
      </w:r>
    </w:p>
    <w:p w:rsidR="00F95A7C" w:rsidRPr="00663AAD" w:rsidRDefault="009A7A5B" w:rsidP="00CC2E63">
      <w:pPr>
        <w:spacing w:before="100" w:beforeAutospacing="1" w:after="100" w:afterAutospacing="1"/>
        <w:rPr>
          <w:rFonts w:ascii="Arial" w:hAnsi="Arial" w:cs="Arial"/>
          <w:lang w:val="en" w:eastAsia="en-GB"/>
        </w:rPr>
      </w:pPr>
      <w:r w:rsidRPr="00663AAD">
        <w:rPr>
          <w:rFonts w:ascii="Arial" w:hAnsi="Arial" w:cs="Arial"/>
          <w:lang w:val="en" w:eastAsia="en-GB"/>
        </w:rPr>
        <w:t xml:space="preserve">This is because </w:t>
      </w:r>
      <w:proofErr w:type="spellStart"/>
      <w:r w:rsidR="009F7334">
        <w:rPr>
          <w:rFonts w:ascii="Arial" w:hAnsi="Arial" w:cs="Arial"/>
          <w:lang w:val="en" w:eastAsia="en-GB"/>
        </w:rPr>
        <w:t>Li</w:t>
      </w:r>
      <w:r w:rsidRPr="00663AAD">
        <w:rPr>
          <w:rFonts w:ascii="Arial" w:hAnsi="Arial" w:cs="Arial"/>
          <w:lang w:val="en" w:eastAsia="en-GB"/>
        </w:rPr>
        <w:t>cences</w:t>
      </w:r>
      <w:proofErr w:type="spellEnd"/>
      <w:r w:rsidRPr="00663AAD">
        <w:rPr>
          <w:rFonts w:ascii="Arial" w:hAnsi="Arial" w:cs="Arial"/>
          <w:lang w:val="en" w:eastAsia="en-GB"/>
        </w:rPr>
        <w:t xml:space="preserve"> last for the lifetime of the business and would not otherwise be subject to review by the authority.</w:t>
      </w:r>
      <w:r w:rsidR="009F7334">
        <w:rPr>
          <w:rFonts w:ascii="Arial" w:hAnsi="Arial" w:cs="Arial"/>
          <w:lang w:val="en" w:eastAsia="en-GB"/>
        </w:rPr>
        <w:t xml:space="preserve"> </w:t>
      </w:r>
      <w:r w:rsidRPr="00663AAD">
        <w:rPr>
          <w:rFonts w:ascii="Arial" w:hAnsi="Arial" w:cs="Arial"/>
          <w:lang w:val="en" w:eastAsia="en-GB"/>
        </w:rPr>
        <w:t xml:space="preserve">Reviews are dealt with in the same way as contested </w:t>
      </w:r>
      <w:proofErr w:type="spellStart"/>
      <w:r w:rsidRPr="00663AAD">
        <w:rPr>
          <w:rFonts w:ascii="Arial" w:hAnsi="Arial" w:cs="Arial"/>
          <w:lang w:val="en" w:eastAsia="en-GB"/>
        </w:rPr>
        <w:t>licence</w:t>
      </w:r>
      <w:proofErr w:type="spellEnd"/>
      <w:r w:rsidRPr="00663AAD">
        <w:rPr>
          <w:rFonts w:ascii="Arial" w:hAnsi="Arial" w:cs="Arial"/>
          <w:lang w:val="en" w:eastAsia="en-GB"/>
        </w:rPr>
        <w:t xml:space="preserve"> applications. </w:t>
      </w:r>
    </w:p>
    <w:p w:rsidR="00DE5773" w:rsidRDefault="00DE5773" w:rsidP="00063F33">
      <w:pPr>
        <w:pStyle w:val="ListParagraph"/>
        <w:numPr>
          <w:ilvl w:val="0"/>
          <w:numId w:val="14"/>
        </w:numPr>
        <w:rPr>
          <w:rFonts w:ascii="Arial" w:hAnsi="Arial" w:cs="Arial"/>
          <w:b/>
        </w:rPr>
      </w:pPr>
      <w:r>
        <w:rPr>
          <w:rFonts w:ascii="Arial" w:hAnsi="Arial" w:cs="Arial"/>
          <w:b/>
        </w:rPr>
        <w:lastRenderedPageBreak/>
        <w:t>T</w:t>
      </w:r>
      <w:r w:rsidR="00AB0ECE">
        <w:rPr>
          <w:rFonts w:ascii="Arial" w:hAnsi="Arial" w:cs="Arial"/>
          <w:b/>
        </w:rPr>
        <w:t>he Appeal process</w:t>
      </w:r>
    </w:p>
    <w:p w:rsidR="00DE5773" w:rsidRDefault="00DE5773" w:rsidP="00362AEE">
      <w:pPr>
        <w:rPr>
          <w:rFonts w:ascii="Arial" w:hAnsi="Arial" w:cs="Arial"/>
          <w:b/>
        </w:rPr>
      </w:pPr>
    </w:p>
    <w:p w:rsidR="000D5E4A" w:rsidRPr="000D5E4A" w:rsidRDefault="000D5E4A" w:rsidP="00362AEE">
      <w:pPr>
        <w:rPr>
          <w:rFonts w:ascii="Arial" w:hAnsi="Arial" w:cs="Arial"/>
        </w:rPr>
      </w:pPr>
      <w:r w:rsidRPr="000D5E4A">
        <w:rPr>
          <w:rFonts w:ascii="Arial" w:hAnsi="Arial" w:cs="Arial"/>
        </w:rPr>
        <w:t xml:space="preserve">If you are dissatisfied with the decision of the licensing </w:t>
      </w:r>
      <w:r>
        <w:rPr>
          <w:rFonts w:ascii="Arial" w:hAnsi="Arial" w:cs="Arial"/>
        </w:rPr>
        <w:t>panel,</w:t>
      </w:r>
      <w:r w:rsidRPr="000D5E4A">
        <w:rPr>
          <w:rFonts w:ascii="Arial" w:hAnsi="Arial" w:cs="Arial"/>
        </w:rPr>
        <w:t xml:space="preserve"> you can appeal to the Magistrates Court whose decision is final. Appe</w:t>
      </w:r>
      <w:r>
        <w:rPr>
          <w:rFonts w:ascii="Arial" w:hAnsi="Arial" w:cs="Arial"/>
        </w:rPr>
        <w:t xml:space="preserve">als can only be made by persons who submitted a representation to the application.  </w:t>
      </w:r>
      <w:r w:rsidRPr="000D5E4A">
        <w:rPr>
          <w:rFonts w:ascii="Arial" w:hAnsi="Arial" w:cs="Arial"/>
        </w:rPr>
        <w:t xml:space="preserve">You must do so within 21 days of being notified of the decision by the </w:t>
      </w:r>
      <w:r w:rsidR="00B01545">
        <w:rPr>
          <w:rFonts w:ascii="Arial" w:hAnsi="Arial" w:cs="Arial"/>
        </w:rPr>
        <w:t>Council</w:t>
      </w:r>
      <w:r>
        <w:rPr>
          <w:rFonts w:ascii="Arial" w:hAnsi="Arial" w:cs="Arial"/>
        </w:rPr>
        <w:t>.</w:t>
      </w:r>
    </w:p>
    <w:p w:rsidR="000D5E4A" w:rsidRPr="000D5E4A" w:rsidRDefault="000D5E4A" w:rsidP="00362AEE">
      <w:pPr>
        <w:rPr>
          <w:rFonts w:ascii="Arial" w:hAnsi="Arial" w:cs="Arial"/>
        </w:rPr>
      </w:pPr>
    </w:p>
    <w:p w:rsidR="000D5E4A" w:rsidRPr="000D5E4A" w:rsidRDefault="00B6293A" w:rsidP="00362AEE">
      <w:pPr>
        <w:rPr>
          <w:rFonts w:ascii="Arial" w:hAnsi="Arial" w:cs="Arial"/>
        </w:rPr>
      </w:pPr>
      <w:r>
        <w:rPr>
          <w:rFonts w:ascii="Arial" w:hAnsi="Arial" w:cs="Arial"/>
        </w:rPr>
        <w:t>A</w:t>
      </w:r>
      <w:r w:rsidRPr="000D5E4A">
        <w:rPr>
          <w:rFonts w:ascii="Arial" w:hAnsi="Arial" w:cs="Arial"/>
        </w:rPr>
        <w:t xml:space="preserve">ppeals are not to be entered into lightly </w:t>
      </w:r>
      <w:r>
        <w:rPr>
          <w:rFonts w:ascii="Arial" w:hAnsi="Arial" w:cs="Arial"/>
        </w:rPr>
        <w:t xml:space="preserve">as </w:t>
      </w:r>
      <w:r w:rsidR="000D5E4A">
        <w:rPr>
          <w:rFonts w:ascii="Arial" w:hAnsi="Arial" w:cs="Arial"/>
        </w:rPr>
        <w:t>t</w:t>
      </w:r>
      <w:r w:rsidR="000D5E4A" w:rsidRPr="000D5E4A">
        <w:rPr>
          <w:rFonts w:ascii="Arial" w:hAnsi="Arial" w:cs="Arial"/>
        </w:rPr>
        <w:t xml:space="preserve">he </w:t>
      </w:r>
      <w:r w:rsidR="004168E9" w:rsidRPr="000D5E4A">
        <w:rPr>
          <w:rFonts w:ascii="Arial" w:hAnsi="Arial" w:cs="Arial"/>
        </w:rPr>
        <w:t>magistrate’s</w:t>
      </w:r>
      <w:r w:rsidR="000D5E4A" w:rsidRPr="000D5E4A">
        <w:rPr>
          <w:rFonts w:ascii="Arial" w:hAnsi="Arial" w:cs="Arial"/>
        </w:rPr>
        <w:t xml:space="preserve"> court has the discretion to award costs against you if you lose. </w:t>
      </w:r>
      <w:r w:rsidR="00B01545">
        <w:rPr>
          <w:rFonts w:ascii="Arial" w:hAnsi="Arial" w:cs="Arial"/>
        </w:rPr>
        <w:t xml:space="preserve">The </w:t>
      </w:r>
      <w:r w:rsidR="000D5E4A" w:rsidRPr="000D5E4A">
        <w:rPr>
          <w:rFonts w:ascii="Arial" w:hAnsi="Arial" w:cs="Arial"/>
        </w:rPr>
        <w:t xml:space="preserve">costs </w:t>
      </w:r>
      <w:r w:rsidR="00B01545">
        <w:rPr>
          <w:rFonts w:ascii="Arial" w:hAnsi="Arial" w:cs="Arial"/>
        </w:rPr>
        <w:t>could include both those o</w:t>
      </w:r>
      <w:r w:rsidR="000D5E4A" w:rsidRPr="000D5E4A">
        <w:rPr>
          <w:rFonts w:ascii="Arial" w:hAnsi="Arial" w:cs="Arial"/>
        </w:rPr>
        <w:t xml:space="preserve">f the </w:t>
      </w:r>
      <w:r w:rsidR="00B01545">
        <w:rPr>
          <w:rFonts w:ascii="Arial" w:hAnsi="Arial" w:cs="Arial"/>
        </w:rPr>
        <w:t>Council</w:t>
      </w:r>
      <w:r w:rsidR="000D5E4A" w:rsidRPr="000D5E4A">
        <w:rPr>
          <w:rFonts w:ascii="Arial" w:hAnsi="Arial" w:cs="Arial"/>
        </w:rPr>
        <w:t xml:space="preserve"> and </w:t>
      </w:r>
      <w:r>
        <w:rPr>
          <w:rFonts w:ascii="Arial" w:hAnsi="Arial" w:cs="Arial"/>
        </w:rPr>
        <w:t xml:space="preserve">of </w:t>
      </w:r>
      <w:r w:rsidR="000D5E4A" w:rsidRPr="000D5E4A">
        <w:rPr>
          <w:rFonts w:ascii="Arial" w:hAnsi="Arial" w:cs="Arial"/>
        </w:rPr>
        <w:t>the licence holder</w:t>
      </w:r>
      <w:r w:rsidR="00735E78">
        <w:rPr>
          <w:rFonts w:ascii="Arial" w:hAnsi="Arial" w:cs="Arial"/>
        </w:rPr>
        <w:t xml:space="preserve"> and could be</w:t>
      </w:r>
      <w:r>
        <w:rPr>
          <w:rFonts w:ascii="Arial" w:hAnsi="Arial" w:cs="Arial"/>
        </w:rPr>
        <w:t xml:space="preserve"> </w:t>
      </w:r>
      <w:r w:rsidR="00735E78">
        <w:rPr>
          <w:rFonts w:ascii="Arial" w:hAnsi="Arial" w:cs="Arial"/>
        </w:rPr>
        <w:t xml:space="preserve">in the </w:t>
      </w:r>
      <w:r w:rsidR="000D5E4A" w:rsidRPr="000D5E4A">
        <w:rPr>
          <w:rFonts w:ascii="Arial" w:hAnsi="Arial" w:cs="Arial"/>
        </w:rPr>
        <w:t xml:space="preserve">hundreds and </w:t>
      </w:r>
      <w:r>
        <w:rPr>
          <w:rFonts w:ascii="Arial" w:hAnsi="Arial" w:cs="Arial"/>
        </w:rPr>
        <w:t>possibly</w:t>
      </w:r>
      <w:r w:rsidR="000D5E4A" w:rsidRPr="000D5E4A">
        <w:rPr>
          <w:rFonts w:ascii="Arial" w:hAnsi="Arial" w:cs="Arial"/>
        </w:rPr>
        <w:t xml:space="preserve"> thousands of pounds. </w:t>
      </w:r>
      <w:r>
        <w:rPr>
          <w:rFonts w:ascii="Arial" w:hAnsi="Arial" w:cs="Arial"/>
        </w:rPr>
        <w:t>M</w:t>
      </w:r>
      <w:r w:rsidR="000D5E4A" w:rsidRPr="000D5E4A">
        <w:rPr>
          <w:rFonts w:ascii="Arial" w:hAnsi="Arial" w:cs="Arial"/>
        </w:rPr>
        <w:t>agistrates are less likely to award costs against you</w:t>
      </w:r>
      <w:r w:rsidR="00735E78">
        <w:rPr>
          <w:rFonts w:ascii="Arial" w:hAnsi="Arial" w:cs="Arial"/>
        </w:rPr>
        <w:t>,</w:t>
      </w:r>
      <w:r w:rsidR="000D5E4A" w:rsidRPr="000D5E4A">
        <w:rPr>
          <w:rFonts w:ascii="Arial" w:hAnsi="Arial" w:cs="Arial"/>
        </w:rPr>
        <w:t xml:space="preserve"> if it is clear that you have acted in good faith and felt you had good reason to mount the appeal.</w:t>
      </w:r>
    </w:p>
    <w:p w:rsidR="000D5E4A" w:rsidRPr="000D5E4A" w:rsidRDefault="000D5E4A" w:rsidP="00362AEE">
      <w:pPr>
        <w:rPr>
          <w:rFonts w:ascii="Arial" w:hAnsi="Arial" w:cs="Arial"/>
        </w:rPr>
      </w:pPr>
    </w:p>
    <w:p w:rsidR="00F95A7C" w:rsidRPr="000D5E4A" w:rsidRDefault="000D5E4A" w:rsidP="00362AEE">
      <w:pPr>
        <w:rPr>
          <w:rFonts w:ascii="Arial" w:hAnsi="Arial" w:cs="Arial"/>
        </w:rPr>
      </w:pPr>
      <w:r w:rsidRPr="000D5E4A">
        <w:rPr>
          <w:rFonts w:ascii="Arial" w:hAnsi="Arial" w:cs="Arial"/>
        </w:rPr>
        <w:t xml:space="preserve">You should take as much advice as possible before starting an appeal as to whether there are reasonable grounds on which to appeal. </w:t>
      </w:r>
      <w:r>
        <w:rPr>
          <w:rFonts w:ascii="Arial" w:hAnsi="Arial" w:cs="Arial"/>
        </w:rPr>
        <w:t xml:space="preserve">It is not enough that you do not like the decision of the Licensing Panel.  </w:t>
      </w:r>
    </w:p>
    <w:p w:rsidR="00B240D7" w:rsidRDefault="000D5E4A" w:rsidP="007E07A7">
      <w:pPr>
        <w:rPr>
          <w:rFonts w:ascii="Arial" w:hAnsi="Arial" w:cs="Arial"/>
        </w:rPr>
      </w:pPr>
      <w:r w:rsidRPr="000D5E4A">
        <w:rPr>
          <w:rFonts w:ascii="Arial" w:hAnsi="Arial" w:cs="Arial"/>
        </w:rPr>
        <w:t xml:space="preserve"> </w:t>
      </w:r>
    </w:p>
    <w:p w:rsidR="00745D8B" w:rsidRPr="004168E9" w:rsidRDefault="00745D8B" w:rsidP="00063F33">
      <w:pPr>
        <w:pStyle w:val="ListParagraph"/>
        <w:numPr>
          <w:ilvl w:val="0"/>
          <w:numId w:val="14"/>
        </w:numPr>
        <w:rPr>
          <w:rFonts w:ascii="Arial" w:hAnsi="Arial" w:cs="Arial"/>
          <w:b/>
        </w:rPr>
      </w:pPr>
      <w:r w:rsidRPr="004168E9">
        <w:rPr>
          <w:rFonts w:ascii="Arial" w:hAnsi="Arial" w:cs="Arial"/>
          <w:b/>
        </w:rPr>
        <w:t>U</w:t>
      </w:r>
      <w:r w:rsidR="00AB0ECE">
        <w:rPr>
          <w:rFonts w:ascii="Arial" w:hAnsi="Arial" w:cs="Arial"/>
          <w:b/>
        </w:rPr>
        <w:t>seful contacts</w:t>
      </w:r>
    </w:p>
    <w:p w:rsidR="00265B7D" w:rsidRPr="004168E9" w:rsidRDefault="002B2E38" w:rsidP="00362AEE">
      <w:pPr>
        <w:rPr>
          <w:rFonts w:ascii="Arial" w:hAnsi="Arial" w:cs="Arial"/>
          <w:color w:val="000000"/>
          <w:lang w:val="en" w:eastAsia="en-GB"/>
        </w:rPr>
      </w:pPr>
      <w:r w:rsidRPr="004168E9">
        <w:rPr>
          <w:rFonts w:ascii="Arial" w:hAnsi="Arial" w:cs="Arial"/>
          <w:lang w:val="en-US"/>
        </w:rPr>
        <w:t xml:space="preserve">   </w:t>
      </w:r>
    </w:p>
    <w:p w:rsidR="004168E9" w:rsidRPr="00362AEE" w:rsidRDefault="004168E9" w:rsidP="00362AEE">
      <w:pPr>
        <w:autoSpaceDE w:val="0"/>
        <w:autoSpaceDN w:val="0"/>
        <w:adjustRightInd w:val="0"/>
        <w:rPr>
          <w:rFonts w:ascii="Arial" w:hAnsi="Arial" w:cs="Arial"/>
          <w:b/>
          <w:bCs/>
          <w:u w:val="single"/>
          <w:lang w:val="en-US"/>
        </w:rPr>
      </w:pPr>
      <w:r w:rsidRPr="00362AEE">
        <w:rPr>
          <w:rFonts w:ascii="Arial" w:hAnsi="Arial" w:cs="Arial"/>
          <w:b/>
          <w:bCs/>
          <w:lang w:val="en-US"/>
        </w:rPr>
        <w:t>Licensing Authority</w:t>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
          <w:bCs/>
          <w:lang w:val="en-US"/>
        </w:rPr>
        <w:t>Environmental Health Service</w:t>
      </w:r>
    </w:p>
    <w:p w:rsidR="005A3A8B"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Licensing, Grants and HIA Service</w:t>
      </w:r>
      <w:r w:rsidR="005A3A8B" w:rsidRPr="00362AEE">
        <w:rPr>
          <w:rFonts w:ascii="Arial" w:hAnsi="Arial" w:cs="Arial"/>
          <w:bCs/>
          <w:lang w:val="en-US"/>
        </w:rPr>
        <w:tab/>
      </w:r>
      <w:r w:rsidR="005A3A8B" w:rsidRPr="00362AEE">
        <w:rPr>
          <w:rFonts w:ascii="Arial" w:hAnsi="Arial" w:cs="Arial"/>
          <w:bCs/>
          <w:lang w:val="en-US"/>
        </w:rPr>
        <w:tab/>
        <w:t xml:space="preserve">Housing and Environmental Services </w:t>
      </w:r>
    </w:p>
    <w:p w:rsidR="005A3A8B"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 xml:space="preserve">Epsom </w:t>
      </w:r>
      <w:r w:rsidR="00735E78" w:rsidRPr="00362AEE">
        <w:rPr>
          <w:rFonts w:ascii="Arial" w:hAnsi="Arial" w:cs="Arial"/>
          <w:bCs/>
          <w:lang w:val="en-US"/>
        </w:rPr>
        <w:t xml:space="preserve">&amp; </w:t>
      </w:r>
      <w:proofErr w:type="spellStart"/>
      <w:r w:rsidRPr="00362AEE">
        <w:rPr>
          <w:rFonts w:ascii="Arial" w:hAnsi="Arial" w:cs="Arial"/>
          <w:bCs/>
          <w:lang w:val="en-US"/>
        </w:rPr>
        <w:t>Ewell</w:t>
      </w:r>
      <w:proofErr w:type="spellEnd"/>
      <w:r w:rsidRPr="00362AEE">
        <w:rPr>
          <w:rFonts w:ascii="Arial" w:hAnsi="Arial" w:cs="Arial"/>
          <w:bCs/>
          <w:lang w:val="en-US"/>
        </w:rPr>
        <w:t xml:space="preserve"> Borough Council</w:t>
      </w:r>
      <w:r w:rsidR="005A3A8B" w:rsidRPr="00362AEE">
        <w:rPr>
          <w:rFonts w:ascii="Arial" w:hAnsi="Arial" w:cs="Arial"/>
          <w:bCs/>
          <w:lang w:val="en-US"/>
        </w:rPr>
        <w:tab/>
      </w:r>
      <w:r w:rsidR="005A3A8B" w:rsidRPr="00362AEE">
        <w:rPr>
          <w:rFonts w:ascii="Arial" w:hAnsi="Arial" w:cs="Arial"/>
          <w:bCs/>
          <w:lang w:val="en-US"/>
        </w:rPr>
        <w:tab/>
      </w:r>
      <w:r w:rsidR="00825009" w:rsidRPr="00362AEE">
        <w:rPr>
          <w:rFonts w:ascii="Arial" w:hAnsi="Arial" w:cs="Arial"/>
          <w:bCs/>
          <w:lang w:val="en-US"/>
        </w:rPr>
        <w:tab/>
      </w:r>
      <w:r w:rsidR="005A3A8B" w:rsidRPr="00362AEE">
        <w:rPr>
          <w:rFonts w:ascii="Arial" w:hAnsi="Arial" w:cs="Arial"/>
          <w:bCs/>
          <w:lang w:val="en-US"/>
        </w:rPr>
        <w:t xml:space="preserve">Epsom </w:t>
      </w:r>
      <w:r w:rsidR="00735E78" w:rsidRPr="00362AEE">
        <w:rPr>
          <w:rFonts w:ascii="Arial" w:hAnsi="Arial" w:cs="Arial"/>
          <w:bCs/>
          <w:lang w:val="en-US"/>
        </w:rPr>
        <w:t xml:space="preserve">&amp; </w:t>
      </w:r>
      <w:proofErr w:type="spellStart"/>
      <w:r w:rsidR="005A3A8B" w:rsidRPr="00362AEE">
        <w:rPr>
          <w:rFonts w:ascii="Arial" w:hAnsi="Arial" w:cs="Arial"/>
          <w:bCs/>
          <w:lang w:val="en-US"/>
        </w:rPr>
        <w:t>Ewell</w:t>
      </w:r>
      <w:proofErr w:type="spellEnd"/>
      <w:r w:rsidR="005A3A8B" w:rsidRPr="00362AEE">
        <w:rPr>
          <w:rFonts w:ascii="Arial" w:hAnsi="Arial" w:cs="Arial"/>
          <w:bCs/>
          <w:lang w:val="en-US"/>
        </w:rPr>
        <w:t xml:space="preserve"> Borough Council</w:t>
      </w:r>
    </w:p>
    <w:p w:rsidR="005A3A8B"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Town Hall</w:t>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t>Town Hall</w:t>
      </w:r>
    </w:p>
    <w:p w:rsidR="004168E9"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The Parade</w:t>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proofErr w:type="gramStart"/>
      <w:r w:rsidR="005A3A8B" w:rsidRPr="00362AEE">
        <w:rPr>
          <w:rFonts w:ascii="Arial" w:hAnsi="Arial" w:cs="Arial"/>
          <w:bCs/>
          <w:lang w:val="en-US"/>
        </w:rPr>
        <w:t>The</w:t>
      </w:r>
      <w:proofErr w:type="gramEnd"/>
      <w:r w:rsidR="005A3A8B" w:rsidRPr="00362AEE">
        <w:rPr>
          <w:rFonts w:ascii="Arial" w:hAnsi="Arial" w:cs="Arial"/>
          <w:bCs/>
          <w:lang w:val="en-US"/>
        </w:rPr>
        <w:t xml:space="preserve"> Parade</w:t>
      </w:r>
      <w:r w:rsidR="005A3A8B" w:rsidRPr="00362AEE">
        <w:rPr>
          <w:rFonts w:ascii="Arial" w:hAnsi="Arial" w:cs="Arial"/>
          <w:bCs/>
          <w:lang w:val="en-US"/>
        </w:rPr>
        <w:tab/>
      </w:r>
    </w:p>
    <w:p w:rsidR="004168E9"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Epsom</w:t>
      </w:r>
      <w:r w:rsidR="001B3A7E">
        <w:rPr>
          <w:rFonts w:ascii="Arial" w:hAnsi="Arial" w:cs="Arial"/>
          <w:bCs/>
          <w:lang w:val="en-US"/>
        </w:rPr>
        <w:t>, Surrey. KT18 5BY</w:t>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t>Epsom</w:t>
      </w:r>
      <w:r w:rsidR="001B3A7E">
        <w:rPr>
          <w:rFonts w:ascii="Arial" w:hAnsi="Arial" w:cs="Arial"/>
          <w:bCs/>
          <w:lang w:val="en-US"/>
        </w:rPr>
        <w:t xml:space="preserve">, </w:t>
      </w:r>
      <w:r w:rsidRPr="00362AEE">
        <w:rPr>
          <w:rFonts w:ascii="Arial" w:hAnsi="Arial" w:cs="Arial"/>
          <w:bCs/>
          <w:lang w:val="en-US"/>
        </w:rPr>
        <w:t>Surrey</w:t>
      </w:r>
      <w:r w:rsidR="001B3A7E">
        <w:rPr>
          <w:rFonts w:ascii="Arial" w:hAnsi="Arial" w:cs="Arial"/>
          <w:bCs/>
          <w:lang w:val="en-US"/>
        </w:rPr>
        <w:t>. K</w:t>
      </w:r>
      <w:r w:rsidRPr="00362AEE">
        <w:rPr>
          <w:rFonts w:ascii="Arial" w:hAnsi="Arial" w:cs="Arial"/>
          <w:bCs/>
          <w:lang w:val="en-US"/>
        </w:rPr>
        <w:t>T18 5BY</w:t>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p>
    <w:p w:rsidR="004168E9"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 xml:space="preserve">Telephone: 01372 732000 </w:t>
      </w:r>
      <w:r w:rsidRPr="00362AEE">
        <w:rPr>
          <w:rFonts w:ascii="Arial" w:hAnsi="Arial" w:cs="Arial"/>
          <w:bCs/>
          <w:lang w:val="en-US"/>
        </w:rPr>
        <w:tab/>
      </w:r>
      <w:r w:rsidR="005A3A8B" w:rsidRPr="00362AEE">
        <w:rPr>
          <w:rFonts w:ascii="Arial" w:hAnsi="Arial" w:cs="Arial"/>
          <w:bCs/>
          <w:lang w:val="en-US"/>
        </w:rPr>
        <w:tab/>
      </w:r>
      <w:r w:rsidR="005A3A8B" w:rsidRPr="00362AEE">
        <w:rPr>
          <w:rFonts w:ascii="Arial" w:hAnsi="Arial" w:cs="Arial"/>
          <w:bCs/>
          <w:lang w:val="en-US"/>
        </w:rPr>
        <w:tab/>
      </w:r>
      <w:r w:rsidR="00825009" w:rsidRPr="00362AEE">
        <w:rPr>
          <w:rFonts w:ascii="Arial" w:hAnsi="Arial" w:cs="Arial"/>
          <w:bCs/>
          <w:lang w:val="en-US"/>
        </w:rPr>
        <w:tab/>
      </w:r>
      <w:r w:rsidR="005A3A8B" w:rsidRPr="00362AEE">
        <w:rPr>
          <w:rFonts w:ascii="Arial" w:hAnsi="Arial" w:cs="Arial"/>
          <w:bCs/>
          <w:lang w:val="en-US"/>
        </w:rPr>
        <w:t>Telephone: 01372 732000</w:t>
      </w:r>
    </w:p>
    <w:p w:rsidR="005A3A8B" w:rsidRPr="00362AEE" w:rsidRDefault="005A3A8B" w:rsidP="00362AEE">
      <w:pPr>
        <w:autoSpaceDE w:val="0"/>
        <w:autoSpaceDN w:val="0"/>
        <w:adjustRightInd w:val="0"/>
        <w:rPr>
          <w:rFonts w:ascii="Arial" w:hAnsi="Arial" w:cs="Arial"/>
          <w:b/>
          <w:bCs/>
          <w:lang w:val="en-US"/>
        </w:rPr>
      </w:pPr>
      <w:r w:rsidRPr="00362AEE">
        <w:rPr>
          <w:rFonts w:ascii="Arial" w:hAnsi="Arial" w:cs="Arial"/>
          <w:bCs/>
          <w:lang w:val="en-US"/>
        </w:rPr>
        <w:t>Email:licensing@epsom-ewell.gov.uk</w:t>
      </w:r>
      <w:r w:rsidRPr="00362AEE">
        <w:rPr>
          <w:rFonts w:ascii="Arial" w:hAnsi="Arial" w:cs="Arial"/>
          <w:bCs/>
          <w:lang w:val="en-US"/>
        </w:rPr>
        <w:tab/>
      </w:r>
      <w:r w:rsidRPr="00362AEE">
        <w:rPr>
          <w:rFonts w:ascii="Arial" w:hAnsi="Arial" w:cs="Arial"/>
          <w:bCs/>
          <w:lang w:val="en-US"/>
        </w:rPr>
        <w:tab/>
        <w:t>Email: contactus@epsom-ewell.gov.uk</w:t>
      </w:r>
    </w:p>
    <w:p w:rsidR="003C3382" w:rsidRDefault="003C3382" w:rsidP="00362AEE">
      <w:pPr>
        <w:autoSpaceDE w:val="0"/>
        <w:autoSpaceDN w:val="0"/>
        <w:adjustRightInd w:val="0"/>
        <w:rPr>
          <w:rFonts w:ascii="Arial" w:hAnsi="Arial" w:cs="Arial"/>
          <w:b/>
          <w:bCs/>
          <w:lang w:val="en-US"/>
        </w:rPr>
      </w:pPr>
    </w:p>
    <w:p w:rsidR="004168E9" w:rsidRPr="00362AEE" w:rsidRDefault="004168E9" w:rsidP="00362AEE">
      <w:pPr>
        <w:autoSpaceDE w:val="0"/>
        <w:autoSpaceDN w:val="0"/>
        <w:adjustRightInd w:val="0"/>
        <w:rPr>
          <w:rFonts w:ascii="Arial" w:hAnsi="Arial" w:cs="Arial"/>
          <w:b/>
          <w:bCs/>
          <w:u w:val="single"/>
          <w:lang w:val="en-US"/>
        </w:rPr>
      </w:pPr>
      <w:r w:rsidRPr="00362AEE">
        <w:rPr>
          <w:rFonts w:ascii="Arial" w:hAnsi="Arial" w:cs="Arial"/>
          <w:b/>
          <w:bCs/>
          <w:lang w:val="en-US"/>
        </w:rPr>
        <w:t xml:space="preserve">Surrey Police         </w:t>
      </w:r>
      <w:r w:rsidRPr="00362AEE">
        <w:rPr>
          <w:rFonts w:ascii="Arial" w:hAnsi="Arial" w:cs="Arial"/>
          <w:b/>
          <w:bCs/>
          <w:lang w:val="en-US"/>
        </w:rPr>
        <w:tab/>
      </w:r>
      <w:r w:rsidRPr="00362AEE">
        <w:rPr>
          <w:rFonts w:ascii="Arial" w:hAnsi="Arial" w:cs="Arial"/>
          <w:b/>
          <w:bCs/>
          <w:lang w:val="en-US"/>
        </w:rPr>
        <w:tab/>
      </w:r>
      <w:r w:rsidRPr="00362AEE">
        <w:rPr>
          <w:rFonts w:ascii="Arial" w:hAnsi="Arial" w:cs="Arial"/>
          <w:b/>
          <w:bCs/>
          <w:lang w:val="en-US"/>
        </w:rPr>
        <w:tab/>
      </w:r>
      <w:r w:rsidRPr="00362AEE">
        <w:rPr>
          <w:rFonts w:ascii="Arial" w:hAnsi="Arial" w:cs="Arial"/>
          <w:b/>
          <w:bCs/>
          <w:lang w:val="en-US"/>
        </w:rPr>
        <w:tab/>
      </w:r>
      <w:r w:rsidRPr="00362AEE">
        <w:rPr>
          <w:rFonts w:ascii="Arial" w:hAnsi="Arial" w:cs="Arial"/>
          <w:b/>
          <w:bCs/>
          <w:lang w:val="en-US"/>
        </w:rPr>
        <w:tab/>
        <w:t xml:space="preserve">Surrey Fire and Rescue Service </w:t>
      </w:r>
      <w:r w:rsidRPr="00362AEE">
        <w:rPr>
          <w:rFonts w:ascii="Arial" w:hAnsi="Arial" w:cs="Arial"/>
          <w:b/>
          <w:bCs/>
          <w:u w:val="single"/>
          <w:lang w:val="en-US"/>
        </w:rPr>
        <w:t xml:space="preserve">   </w:t>
      </w:r>
    </w:p>
    <w:p w:rsidR="004168E9" w:rsidRPr="00362AEE" w:rsidRDefault="004168E9" w:rsidP="00362AEE">
      <w:pPr>
        <w:rPr>
          <w:rFonts w:ascii="Arial" w:hAnsi="Arial" w:cs="Arial"/>
        </w:rPr>
      </w:pPr>
      <w:r w:rsidRPr="00362AEE">
        <w:rPr>
          <w:rFonts w:ascii="Arial" w:hAnsi="Arial" w:cs="Arial"/>
        </w:rPr>
        <w:t>Licensing Epsom</w:t>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t>Protection Manager</w:t>
      </w:r>
    </w:p>
    <w:p w:rsidR="004168E9" w:rsidRPr="00362AEE" w:rsidRDefault="004168E9" w:rsidP="00362AEE">
      <w:pPr>
        <w:rPr>
          <w:rFonts w:ascii="Arial" w:hAnsi="Arial" w:cs="Arial"/>
        </w:rPr>
      </w:pPr>
      <w:r w:rsidRPr="00362AEE">
        <w:rPr>
          <w:rFonts w:ascii="Arial" w:hAnsi="Arial" w:cs="Arial"/>
        </w:rPr>
        <w:t>Surrey</w:t>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00825009" w:rsidRPr="00362AEE">
        <w:rPr>
          <w:rFonts w:ascii="Arial" w:hAnsi="Arial" w:cs="Arial"/>
        </w:rPr>
        <w:tab/>
      </w:r>
      <w:r w:rsidRPr="00362AEE">
        <w:rPr>
          <w:rFonts w:ascii="Arial" w:hAnsi="Arial" w:cs="Arial"/>
        </w:rPr>
        <w:t>East Area Office, Leatherhead Fire Station</w:t>
      </w:r>
    </w:p>
    <w:p w:rsidR="004168E9" w:rsidRPr="00362AEE" w:rsidRDefault="004168E9" w:rsidP="00362AEE">
      <w:pPr>
        <w:rPr>
          <w:rFonts w:ascii="Arial" w:hAnsi="Arial" w:cs="Arial"/>
        </w:rPr>
      </w:pPr>
      <w:r w:rsidRPr="00362AEE">
        <w:rPr>
          <w:rFonts w:ascii="Arial" w:hAnsi="Arial" w:cs="Arial"/>
        </w:rPr>
        <w:t>Police</w:t>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t>Cobham Road</w:t>
      </w:r>
    </w:p>
    <w:p w:rsidR="004168E9" w:rsidRPr="00362AEE" w:rsidRDefault="004168E9" w:rsidP="00362AEE">
      <w:pPr>
        <w:rPr>
          <w:rFonts w:ascii="Arial" w:hAnsi="Arial" w:cs="Arial"/>
        </w:rPr>
      </w:pPr>
      <w:r w:rsidRPr="00362AEE">
        <w:rPr>
          <w:rFonts w:ascii="Arial" w:hAnsi="Arial" w:cs="Arial"/>
        </w:rPr>
        <w:t>PO Box 101</w:t>
      </w:r>
      <w:r w:rsidR="001B3A7E">
        <w:rPr>
          <w:rFonts w:ascii="Arial" w:hAnsi="Arial" w:cs="Arial"/>
        </w:rPr>
        <w:t>, Guildford</w:t>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t>Fetcham</w:t>
      </w:r>
      <w:r w:rsidR="001B3A7E">
        <w:rPr>
          <w:rFonts w:ascii="Arial" w:hAnsi="Arial" w:cs="Arial"/>
        </w:rPr>
        <w:t>, Leatherhead</w:t>
      </w:r>
    </w:p>
    <w:p w:rsidR="004168E9" w:rsidRPr="00362AEE" w:rsidRDefault="004168E9" w:rsidP="00362AEE">
      <w:pPr>
        <w:rPr>
          <w:rFonts w:ascii="Arial" w:hAnsi="Arial" w:cs="Arial"/>
        </w:rPr>
      </w:pPr>
      <w:r w:rsidRPr="00362AEE">
        <w:rPr>
          <w:rFonts w:ascii="Arial" w:hAnsi="Arial" w:cs="Arial"/>
        </w:rPr>
        <w:t>Surrey GU1 9PE</w:t>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t>Surrey, KT12 1RZ</w:t>
      </w:r>
    </w:p>
    <w:p w:rsidR="004168E9" w:rsidRPr="00362AEE" w:rsidRDefault="004168E9" w:rsidP="00362AEE">
      <w:pPr>
        <w:autoSpaceDE w:val="0"/>
        <w:autoSpaceDN w:val="0"/>
        <w:adjustRightInd w:val="0"/>
        <w:rPr>
          <w:rFonts w:ascii="Arial" w:hAnsi="Arial" w:cs="Arial"/>
          <w:b/>
          <w:bCs/>
          <w:lang w:val="en-US"/>
        </w:rPr>
      </w:pPr>
      <w:r w:rsidRPr="00362AEE">
        <w:rPr>
          <w:rFonts w:ascii="Arial" w:hAnsi="Arial" w:cs="Arial"/>
          <w:bCs/>
          <w:lang w:val="en-US"/>
        </w:rPr>
        <w:t>Telephone:</w:t>
      </w:r>
      <w:r w:rsidRPr="00362AEE">
        <w:rPr>
          <w:rFonts w:ascii="Arial" w:hAnsi="Arial" w:cs="Arial"/>
          <w:bCs/>
          <w:lang w:val="en-US"/>
        </w:rPr>
        <w:tab/>
        <w:t xml:space="preserve">01372 721212 </w:t>
      </w:r>
      <w:r w:rsidRPr="00362AEE">
        <w:rPr>
          <w:rFonts w:ascii="Arial" w:hAnsi="Arial" w:cs="Arial"/>
          <w:bCs/>
          <w:lang w:val="en-US"/>
        </w:rPr>
        <w:tab/>
      </w:r>
      <w:r w:rsidRPr="00362AEE">
        <w:rPr>
          <w:rFonts w:ascii="Arial" w:hAnsi="Arial" w:cs="Arial"/>
          <w:bCs/>
          <w:lang w:val="en-US"/>
        </w:rPr>
        <w:tab/>
      </w:r>
      <w:r w:rsidRPr="00362AEE">
        <w:rPr>
          <w:rFonts w:ascii="Arial" w:hAnsi="Arial" w:cs="Arial"/>
          <w:bCs/>
          <w:lang w:val="en-US"/>
        </w:rPr>
        <w:tab/>
        <w:t xml:space="preserve">Telephone: </w:t>
      </w:r>
      <w:r w:rsidRPr="00362AEE">
        <w:rPr>
          <w:rFonts w:ascii="Arial" w:hAnsi="Arial" w:cs="Arial"/>
          <w:bCs/>
          <w:lang w:val="en-US"/>
        </w:rPr>
        <w:tab/>
        <w:t>01737 224041</w:t>
      </w:r>
      <w:r w:rsidRPr="00362AEE">
        <w:rPr>
          <w:rFonts w:ascii="Arial" w:hAnsi="Arial" w:cs="Arial"/>
          <w:b/>
          <w:bCs/>
          <w:lang w:val="en-US"/>
        </w:rPr>
        <w:tab/>
      </w:r>
    </w:p>
    <w:p w:rsidR="003C3382" w:rsidRDefault="003C3382" w:rsidP="00362AEE">
      <w:pPr>
        <w:rPr>
          <w:rFonts w:ascii="Arial" w:hAnsi="Arial" w:cs="Arial"/>
          <w:b/>
          <w:bCs/>
          <w:lang w:val="en-US"/>
        </w:rPr>
      </w:pPr>
    </w:p>
    <w:p w:rsidR="004168E9" w:rsidRPr="00362AEE" w:rsidRDefault="004168E9" w:rsidP="00362AEE">
      <w:pPr>
        <w:rPr>
          <w:rFonts w:ascii="Arial" w:hAnsi="Arial" w:cs="Arial"/>
          <w:b/>
        </w:rPr>
      </w:pPr>
      <w:r w:rsidRPr="00362AEE">
        <w:rPr>
          <w:rFonts w:ascii="Arial" w:hAnsi="Arial" w:cs="Arial"/>
          <w:b/>
          <w:bCs/>
          <w:lang w:val="en-US"/>
        </w:rPr>
        <w:t>Primary Care Trust</w:t>
      </w:r>
      <w:r w:rsidRPr="00362AEE">
        <w:rPr>
          <w:rFonts w:ascii="Arial" w:hAnsi="Arial" w:cs="Arial"/>
          <w:b/>
          <w:bCs/>
          <w:lang w:val="en-US"/>
        </w:rPr>
        <w:tab/>
      </w:r>
      <w:r w:rsidRPr="00362AEE">
        <w:rPr>
          <w:rFonts w:ascii="Arial" w:hAnsi="Arial" w:cs="Arial"/>
          <w:b/>
          <w:bCs/>
          <w:lang w:val="en-US"/>
        </w:rPr>
        <w:tab/>
        <w:t xml:space="preserve"> </w:t>
      </w:r>
      <w:r w:rsidRPr="00362AEE">
        <w:rPr>
          <w:rFonts w:ascii="Arial" w:hAnsi="Arial" w:cs="Arial"/>
          <w:b/>
          <w:bCs/>
          <w:lang w:val="en-US"/>
        </w:rPr>
        <w:tab/>
      </w:r>
      <w:r w:rsidRPr="00362AEE">
        <w:rPr>
          <w:rFonts w:ascii="Arial" w:hAnsi="Arial" w:cs="Arial"/>
          <w:b/>
          <w:bCs/>
          <w:lang w:val="en-US"/>
        </w:rPr>
        <w:tab/>
      </w:r>
      <w:r w:rsidRPr="00362AEE">
        <w:rPr>
          <w:rFonts w:ascii="Arial" w:hAnsi="Arial" w:cs="Arial"/>
          <w:b/>
        </w:rPr>
        <w:t>Surrey Social Services</w:t>
      </w:r>
    </w:p>
    <w:p w:rsidR="004168E9" w:rsidRPr="00362AEE" w:rsidRDefault="004168E9" w:rsidP="00362AEE">
      <w:pPr>
        <w:rPr>
          <w:rFonts w:ascii="Arial" w:hAnsi="Arial" w:cs="Arial"/>
        </w:rPr>
      </w:pPr>
      <w:r w:rsidRPr="00362AEE">
        <w:rPr>
          <w:rFonts w:ascii="Arial" w:hAnsi="Arial" w:cs="Arial"/>
        </w:rPr>
        <w:t>Lesley Hackney</w:t>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r>
      <w:r w:rsidRPr="00362AEE">
        <w:rPr>
          <w:rFonts w:ascii="Arial" w:hAnsi="Arial" w:cs="Arial"/>
        </w:rPr>
        <w:tab/>
        <w:t>Joanne Booth</w:t>
      </w:r>
    </w:p>
    <w:p w:rsidR="004168E9" w:rsidRPr="00362AEE" w:rsidRDefault="004168E9" w:rsidP="00362AEE">
      <w:pPr>
        <w:ind w:left="5040" w:hanging="5040"/>
        <w:rPr>
          <w:rFonts w:ascii="Arial" w:hAnsi="Arial" w:cs="Arial"/>
        </w:rPr>
      </w:pPr>
      <w:r w:rsidRPr="00362AEE">
        <w:rPr>
          <w:rFonts w:ascii="Arial" w:hAnsi="Arial" w:cs="Arial"/>
        </w:rPr>
        <w:t>Public Health Business Manager</w:t>
      </w:r>
      <w:r w:rsidRPr="00362AEE">
        <w:rPr>
          <w:rFonts w:ascii="Arial" w:hAnsi="Arial" w:cs="Arial"/>
        </w:rPr>
        <w:tab/>
        <w:t>County Child Employment &amp; Strategy</w:t>
      </w:r>
    </w:p>
    <w:p w:rsidR="004168E9" w:rsidRPr="00362AEE" w:rsidRDefault="004168E9" w:rsidP="00362AEE">
      <w:pPr>
        <w:ind w:left="5040" w:hanging="5040"/>
        <w:rPr>
          <w:rFonts w:ascii="Arial" w:hAnsi="Arial" w:cs="Arial"/>
        </w:rPr>
      </w:pPr>
      <w:r w:rsidRPr="00362AEE">
        <w:rPr>
          <w:rFonts w:ascii="Arial" w:hAnsi="Arial" w:cs="Arial"/>
        </w:rPr>
        <w:t>Public Health NHS Surrey</w:t>
      </w:r>
      <w:r w:rsidRPr="00362AEE">
        <w:rPr>
          <w:rFonts w:ascii="Arial" w:hAnsi="Arial" w:cs="Arial"/>
        </w:rPr>
        <w:tab/>
        <w:t>Manager</w:t>
      </w:r>
    </w:p>
    <w:p w:rsidR="007E07A7" w:rsidRDefault="004168E9" w:rsidP="00362AEE">
      <w:pPr>
        <w:ind w:left="4320" w:hanging="4320"/>
        <w:rPr>
          <w:rFonts w:ascii="Arial" w:hAnsi="Arial" w:cs="Arial"/>
        </w:rPr>
      </w:pPr>
      <w:r w:rsidRPr="00362AEE">
        <w:rPr>
          <w:rFonts w:ascii="Arial" w:hAnsi="Arial" w:cs="Arial"/>
        </w:rPr>
        <w:t>Room G55</w:t>
      </w:r>
      <w:r w:rsidR="007E07A7">
        <w:rPr>
          <w:rFonts w:ascii="Arial" w:hAnsi="Arial" w:cs="Arial"/>
        </w:rPr>
        <w:t>, County Hall</w:t>
      </w:r>
      <w:r w:rsidRPr="00362AEE">
        <w:rPr>
          <w:rFonts w:ascii="Arial" w:hAnsi="Arial" w:cs="Arial"/>
        </w:rPr>
        <w:tab/>
      </w:r>
      <w:r w:rsidRPr="00362AEE">
        <w:rPr>
          <w:rFonts w:ascii="Arial" w:hAnsi="Arial" w:cs="Arial"/>
        </w:rPr>
        <w:tab/>
        <w:t>Quadrant Court</w:t>
      </w:r>
    </w:p>
    <w:p w:rsidR="004168E9" w:rsidRPr="00362AEE" w:rsidRDefault="007E07A7" w:rsidP="00362AEE">
      <w:pPr>
        <w:ind w:left="4320" w:hanging="4320"/>
        <w:rPr>
          <w:rFonts w:ascii="Arial" w:hAnsi="Arial" w:cs="Arial"/>
        </w:rPr>
      </w:pPr>
      <w:proofErr w:type="spellStart"/>
      <w:r>
        <w:rPr>
          <w:rFonts w:ascii="Arial" w:hAnsi="Arial" w:cs="Arial"/>
        </w:rPr>
        <w:t>Penrhyn</w:t>
      </w:r>
      <w:proofErr w:type="spellEnd"/>
      <w:r>
        <w:rPr>
          <w:rFonts w:ascii="Arial" w:hAnsi="Arial" w:cs="Arial"/>
        </w:rPr>
        <w:t xml:space="preserve"> Road</w:t>
      </w:r>
      <w:r w:rsidR="004168E9" w:rsidRPr="00362AEE">
        <w:rPr>
          <w:rFonts w:ascii="Arial" w:hAnsi="Arial" w:cs="Arial"/>
        </w:rPr>
        <w:tab/>
      </w:r>
      <w:r w:rsidR="004168E9" w:rsidRPr="00362AEE">
        <w:rPr>
          <w:rFonts w:ascii="Arial" w:hAnsi="Arial" w:cs="Arial"/>
        </w:rPr>
        <w:tab/>
        <w:t>35 Guildford Road</w:t>
      </w:r>
    </w:p>
    <w:p w:rsidR="004168E9" w:rsidRPr="00362AEE" w:rsidRDefault="007E07A7" w:rsidP="00362AEE">
      <w:pPr>
        <w:rPr>
          <w:rFonts w:ascii="Arial" w:hAnsi="Arial" w:cs="Arial"/>
        </w:rPr>
      </w:pPr>
      <w:r w:rsidRPr="00362AEE">
        <w:rPr>
          <w:rFonts w:ascii="Arial" w:hAnsi="Arial" w:cs="Arial"/>
        </w:rPr>
        <w:t xml:space="preserve">Kingston </w:t>
      </w:r>
      <w:proofErr w:type="gramStart"/>
      <w:r w:rsidRPr="00362AEE">
        <w:rPr>
          <w:rFonts w:ascii="Arial" w:hAnsi="Arial" w:cs="Arial"/>
        </w:rPr>
        <w:t>Upon</w:t>
      </w:r>
      <w:proofErr w:type="gramEnd"/>
      <w:r w:rsidRPr="00362AEE">
        <w:rPr>
          <w:rFonts w:ascii="Arial" w:hAnsi="Arial" w:cs="Arial"/>
        </w:rPr>
        <w:t xml:space="preserve"> Thames</w:t>
      </w:r>
      <w:r w:rsidR="001B3A7E">
        <w:rPr>
          <w:rFonts w:ascii="Arial" w:hAnsi="Arial" w:cs="Arial"/>
        </w:rPr>
        <w:t xml:space="preserve">. </w:t>
      </w:r>
      <w:r w:rsidR="001B3A7E">
        <w:rPr>
          <w:rFonts w:ascii="Arial" w:hAnsi="Arial" w:cs="Arial"/>
        </w:rPr>
        <w:tab/>
      </w:r>
      <w:r w:rsidR="001B3A7E">
        <w:rPr>
          <w:rFonts w:ascii="Arial" w:hAnsi="Arial" w:cs="Arial"/>
        </w:rPr>
        <w:tab/>
      </w:r>
      <w:r w:rsidR="004168E9" w:rsidRPr="00362AEE">
        <w:rPr>
          <w:rFonts w:ascii="Arial" w:hAnsi="Arial" w:cs="Arial"/>
        </w:rPr>
        <w:tab/>
      </w:r>
      <w:r>
        <w:rPr>
          <w:rFonts w:ascii="Arial" w:hAnsi="Arial" w:cs="Arial"/>
        </w:rPr>
        <w:tab/>
      </w:r>
      <w:r w:rsidR="004168E9" w:rsidRPr="00362AEE">
        <w:rPr>
          <w:rFonts w:ascii="Arial" w:hAnsi="Arial" w:cs="Arial"/>
        </w:rPr>
        <w:t>Woking</w:t>
      </w:r>
      <w:r>
        <w:rPr>
          <w:rFonts w:ascii="Arial" w:hAnsi="Arial" w:cs="Arial"/>
        </w:rPr>
        <w:t>, Surrey</w:t>
      </w:r>
    </w:p>
    <w:p w:rsidR="004168E9" w:rsidRPr="00362AEE" w:rsidRDefault="001B3A7E" w:rsidP="00362AEE">
      <w:pPr>
        <w:rPr>
          <w:rFonts w:ascii="Arial" w:hAnsi="Arial" w:cs="Arial"/>
        </w:rPr>
      </w:pPr>
      <w:proofErr w:type="gramStart"/>
      <w:r>
        <w:rPr>
          <w:rFonts w:ascii="Arial" w:hAnsi="Arial" w:cs="Arial"/>
        </w:rPr>
        <w:t>Surrey.</w:t>
      </w:r>
      <w:proofErr w:type="gramEnd"/>
      <w:r>
        <w:rPr>
          <w:rFonts w:ascii="Arial" w:hAnsi="Arial" w:cs="Arial"/>
        </w:rPr>
        <w:t xml:space="preserve"> KT21 2DN</w:t>
      </w:r>
      <w:r w:rsidR="004168E9" w:rsidRPr="00362AEE">
        <w:rPr>
          <w:rFonts w:ascii="Arial" w:hAnsi="Arial" w:cs="Arial"/>
        </w:rPr>
        <w:tab/>
      </w:r>
      <w:r w:rsidR="004168E9" w:rsidRPr="00362AEE">
        <w:rPr>
          <w:rFonts w:ascii="Arial" w:hAnsi="Arial" w:cs="Arial"/>
        </w:rPr>
        <w:tab/>
      </w:r>
      <w:r w:rsidR="004168E9" w:rsidRPr="00362AEE">
        <w:rPr>
          <w:rFonts w:ascii="Arial" w:hAnsi="Arial" w:cs="Arial"/>
        </w:rPr>
        <w:tab/>
      </w:r>
      <w:r w:rsidR="004168E9" w:rsidRPr="00362AEE">
        <w:rPr>
          <w:rFonts w:ascii="Arial" w:hAnsi="Arial" w:cs="Arial"/>
        </w:rPr>
        <w:tab/>
      </w:r>
      <w:r>
        <w:rPr>
          <w:rFonts w:ascii="Arial" w:hAnsi="Arial" w:cs="Arial"/>
        </w:rPr>
        <w:tab/>
      </w:r>
      <w:r w:rsidR="007E07A7">
        <w:rPr>
          <w:rFonts w:ascii="Arial" w:hAnsi="Arial" w:cs="Arial"/>
        </w:rPr>
        <w:t>GU22 7QQ</w:t>
      </w:r>
    </w:p>
    <w:p w:rsidR="004168E9" w:rsidRPr="00362AEE" w:rsidRDefault="007E07A7" w:rsidP="00362AEE">
      <w:pPr>
        <w:rPr>
          <w:rFonts w:ascii="Arial" w:hAnsi="Arial" w:cs="Arial"/>
        </w:rPr>
      </w:pPr>
      <w:proofErr w:type="gramStart"/>
      <w:r w:rsidRPr="00362AEE">
        <w:rPr>
          <w:rFonts w:ascii="Arial" w:hAnsi="Arial" w:cs="Arial"/>
        </w:rPr>
        <w:t>Telephone :</w:t>
      </w:r>
      <w:proofErr w:type="gramEnd"/>
      <w:r w:rsidRPr="00362AEE">
        <w:rPr>
          <w:rFonts w:ascii="Arial" w:hAnsi="Arial" w:cs="Arial"/>
        </w:rPr>
        <w:tab/>
        <w:t xml:space="preserve"> 020 8541 7976</w:t>
      </w:r>
      <w:r>
        <w:rPr>
          <w:rFonts w:ascii="Arial" w:hAnsi="Arial" w:cs="Arial"/>
        </w:rPr>
        <w:tab/>
      </w:r>
      <w:r>
        <w:rPr>
          <w:rFonts w:ascii="Arial" w:hAnsi="Arial" w:cs="Arial"/>
        </w:rPr>
        <w:tab/>
      </w:r>
      <w:r>
        <w:rPr>
          <w:rFonts w:ascii="Arial" w:hAnsi="Arial" w:cs="Arial"/>
        </w:rPr>
        <w:tab/>
      </w:r>
      <w:r w:rsidRPr="00362AEE">
        <w:rPr>
          <w:rFonts w:ascii="Arial" w:hAnsi="Arial" w:cs="Arial"/>
        </w:rPr>
        <w:t>Telephone:</w:t>
      </w:r>
      <w:r w:rsidRPr="00362AEE">
        <w:rPr>
          <w:rFonts w:ascii="Arial" w:hAnsi="Arial" w:cs="Arial"/>
        </w:rPr>
        <w:tab/>
        <w:t>01483 517839</w:t>
      </w:r>
    </w:p>
    <w:p w:rsidR="003C3382" w:rsidRDefault="004168E9" w:rsidP="007E07A7">
      <w:pPr>
        <w:rPr>
          <w:rFonts w:ascii="Arial" w:hAnsi="Arial" w:cs="Arial"/>
          <w:b/>
          <w:bCs/>
          <w:lang w:val="en-US"/>
        </w:rPr>
      </w:pPr>
      <w:r w:rsidRPr="00362AEE">
        <w:rPr>
          <w:rFonts w:ascii="Arial" w:hAnsi="Arial" w:cs="Arial"/>
        </w:rPr>
        <w:tab/>
      </w:r>
      <w:r w:rsidRPr="00362AEE">
        <w:rPr>
          <w:rFonts w:ascii="Arial" w:hAnsi="Arial" w:cs="Arial"/>
        </w:rPr>
        <w:tab/>
      </w:r>
      <w:r w:rsidRPr="00362AEE">
        <w:rPr>
          <w:rFonts w:ascii="Arial" w:hAnsi="Arial" w:cs="Arial"/>
        </w:rPr>
        <w:tab/>
      </w:r>
    </w:p>
    <w:p w:rsidR="004168E9" w:rsidRPr="00362AEE" w:rsidRDefault="004168E9" w:rsidP="00362AEE">
      <w:pPr>
        <w:autoSpaceDE w:val="0"/>
        <w:autoSpaceDN w:val="0"/>
        <w:adjustRightInd w:val="0"/>
        <w:rPr>
          <w:rFonts w:ascii="Arial" w:hAnsi="Arial" w:cs="Arial"/>
          <w:bCs/>
          <w:lang w:val="en-US"/>
        </w:rPr>
      </w:pPr>
      <w:r w:rsidRPr="00362AEE">
        <w:rPr>
          <w:rFonts w:ascii="Arial" w:hAnsi="Arial" w:cs="Arial"/>
          <w:b/>
          <w:bCs/>
          <w:lang w:val="en-US"/>
        </w:rPr>
        <w:t xml:space="preserve">Planning Authority </w:t>
      </w:r>
      <w:r w:rsidRPr="00362AEE">
        <w:rPr>
          <w:rFonts w:ascii="Arial" w:hAnsi="Arial" w:cs="Arial"/>
          <w:b/>
          <w:bCs/>
          <w:lang w:val="en-US"/>
        </w:rPr>
        <w:tab/>
      </w:r>
      <w:r w:rsidRPr="00362AEE">
        <w:rPr>
          <w:rFonts w:ascii="Arial" w:hAnsi="Arial" w:cs="Arial"/>
          <w:b/>
          <w:bCs/>
          <w:lang w:val="en-US"/>
        </w:rPr>
        <w:tab/>
      </w:r>
      <w:r w:rsidRPr="00362AEE">
        <w:rPr>
          <w:rFonts w:ascii="Arial" w:hAnsi="Arial" w:cs="Arial"/>
          <w:b/>
          <w:bCs/>
          <w:lang w:val="en-US"/>
        </w:rPr>
        <w:tab/>
      </w:r>
      <w:r w:rsidRPr="00362AEE">
        <w:rPr>
          <w:rFonts w:ascii="Arial" w:hAnsi="Arial" w:cs="Arial"/>
          <w:b/>
          <w:bCs/>
          <w:lang w:val="en-US"/>
        </w:rPr>
        <w:tab/>
        <w:t>Trading Standards</w:t>
      </w:r>
    </w:p>
    <w:p w:rsidR="004168E9"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Chief Planning Officer</w:t>
      </w:r>
      <w:r w:rsidRPr="00362AEE">
        <w:rPr>
          <w:rFonts w:ascii="Arial" w:hAnsi="Arial" w:cs="Arial"/>
          <w:bCs/>
          <w:lang w:val="en-US"/>
        </w:rPr>
        <w:tab/>
      </w:r>
      <w:r w:rsidRPr="00362AEE">
        <w:rPr>
          <w:rFonts w:ascii="Arial" w:hAnsi="Arial" w:cs="Arial"/>
          <w:bCs/>
          <w:lang w:val="en-US"/>
        </w:rPr>
        <w:tab/>
      </w:r>
      <w:r w:rsidRPr="00362AEE">
        <w:rPr>
          <w:rFonts w:ascii="Arial" w:hAnsi="Arial" w:cs="Arial"/>
          <w:bCs/>
          <w:lang w:val="en-US"/>
        </w:rPr>
        <w:tab/>
      </w:r>
      <w:r w:rsidRPr="00362AEE">
        <w:rPr>
          <w:rFonts w:ascii="Arial" w:hAnsi="Arial" w:cs="Arial"/>
          <w:bCs/>
          <w:lang w:val="en-US"/>
        </w:rPr>
        <w:tab/>
        <w:t>Surrey Trading Standards Service</w:t>
      </w:r>
    </w:p>
    <w:p w:rsidR="004168E9" w:rsidRPr="00362AEE" w:rsidRDefault="004168E9" w:rsidP="00362AEE">
      <w:pPr>
        <w:rPr>
          <w:rFonts w:ascii="Arial" w:hAnsi="Arial" w:cs="Arial"/>
          <w:lang w:val="en-US"/>
        </w:rPr>
      </w:pPr>
      <w:r w:rsidRPr="00362AEE">
        <w:rPr>
          <w:rFonts w:ascii="Arial" w:hAnsi="Arial" w:cs="Arial"/>
          <w:lang w:val="en-US"/>
        </w:rPr>
        <w:t xml:space="preserve">Epsom </w:t>
      </w:r>
      <w:r w:rsidR="00735E78" w:rsidRPr="00362AEE">
        <w:rPr>
          <w:rFonts w:ascii="Arial" w:hAnsi="Arial" w:cs="Arial"/>
          <w:lang w:val="en-US"/>
        </w:rPr>
        <w:t xml:space="preserve">&amp; </w:t>
      </w:r>
      <w:proofErr w:type="spellStart"/>
      <w:r w:rsidRPr="00362AEE">
        <w:rPr>
          <w:rFonts w:ascii="Arial" w:hAnsi="Arial" w:cs="Arial"/>
          <w:lang w:val="en-US"/>
        </w:rPr>
        <w:t>Ewell</w:t>
      </w:r>
      <w:proofErr w:type="spellEnd"/>
      <w:r w:rsidRPr="00362AEE">
        <w:rPr>
          <w:rFonts w:ascii="Arial" w:hAnsi="Arial" w:cs="Arial"/>
          <w:lang w:val="en-US"/>
        </w:rPr>
        <w:t xml:space="preserve"> Borough Council</w:t>
      </w:r>
      <w:r w:rsidRPr="00362AEE">
        <w:rPr>
          <w:rFonts w:ascii="Arial" w:hAnsi="Arial" w:cs="Arial"/>
          <w:lang w:val="en-US"/>
        </w:rPr>
        <w:tab/>
      </w:r>
      <w:r w:rsidRPr="00362AEE">
        <w:rPr>
          <w:rFonts w:ascii="Arial" w:hAnsi="Arial" w:cs="Arial"/>
          <w:lang w:val="en-US"/>
        </w:rPr>
        <w:tab/>
      </w:r>
      <w:r w:rsidRPr="00362AEE">
        <w:rPr>
          <w:rFonts w:ascii="Arial" w:hAnsi="Arial" w:cs="Arial"/>
          <w:lang w:val="en-US"/>
        </w:rPr>
        <w:tab/>
        <w:t>Consort House</w:t>
      </w:r>
    </w:p>
    <w:p w:rsidR="004168E9" w:rsidRPr="00362AEE" w:rsidRDefault="004168E9" w:rsidP="00362AEE">
      <w:pPr>
        <w:rPr>
          <w:rFonts w:ascii="Arial" w:hAnsi="Arial" w:cs="Arial"/>
          <w:lang w:val="en-US"/>
        </w:rPr>
      </w:pPr>
      <w:r w:rsidRPr="00362AEE">
        <w:rPr>
          <w:rFonts w:ascii="Arial" w:hAnsi="Arial" w:cs="Arial"/>
          <w:lang w:val="en-US"/>
        </w:rPr>
        <w:t>Bay Tree Avenue</w:t>
      </w:r>
      <w:r w:rsidRPr="00362AEE">
        <w:rPr>
          <w:rFonts w:ascii="Arial" w:hAnsi="Arial" w:cs="Arial"/>
          <w:lang w:val="en-US"/>
        </w:rPr>
        <w:tab/>
      </w:r>
      <w:r w:rsidRPr="00362AEE">
        <w:rPr>
          <w:rFonts w:ascii="Arial" w:hAnsi="Arial" w:cs="Arial"/>
          <w:lang w:val="en-US"/>
        </w:rPr>
        <w:tab/>
      </w:r>
      <w:r w:rsidRPr="00362AEE">
        <w:rPr>
          <w:rFonts w:ascii="Arial" w:hAnsi="Arial" w:cs="Arial"/>
          <w:lang w:val="en-US"/>
        </w:rPr>
        <w:tab/>
      </w:r>
      <w:r w:rsidRPr="00362AEE">
        <w:rPr>
          <w:rFonts w:ascii="Arial" w:hAnsi="Arial" w:cs="Arial"/>
          <w:lang w:val="en-US"/>
        </w:rPr>
        <w:tab/>
      </w:r>
      <w:r w:rsidRPr="00362AEE">
        <w:rPr>
          <w:rFonts w:ascii="Arial" w:hAnsi="Arial" w:cs="Arial"/>
          <w:lang w:val="en-US"/>
        </w:rPr>
        <w:tab/>
        <w:t>5-7 Queensway</w:t>
      </w:r>
    </w:p>
    <w:p w:rsidR="004168E9"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Town Hall</w:t>
      </w:r>
      <w:r w:rsidR="001B3A7E">
        <w:rPr>
          <w:rFonts w:ascii="Arial" w:hAnsi="Arial" w:cs="Arial"/>
          <w:bCs/>
          <w:lang w:val="en-US"/>
        </w:rPr>
        <w:t xml:space="preserve">, </w:t>
      </w:r>
      <w:proofErr w:type="gramStart"/>
      <w:r w:rsidR="001B3A7E">
        <w:rPr>
          <w:rFonts w:ascii="Arial" w:hAnsi="Arial" w:cs="Arial"/>
          <w:bCs/>
          <w:lang w:val="en-US"/>
        </w:rPr>
        <w:t>The</w:t>
      </w:r>
      <w:proofErr w:type="gramEnd"/>
      <w:r w:rsidR="001B3A7E">
        <w:rPr>
          <w:rFonts w:ascii="Arial" w:hAnsi="Arial" w:cs="Arial"/>
          <w:bCs/>
          <w:lang w:val="en-US"/>
        </w:rPr>
        <w:t xml:space="preserve"> Parade, Epsom</w:t>
      </w:r>
      <w:r w:rsidRPr="00362AEE">
        <w:rPr>
          <w:rFonts w:ascii="Arial" w:hAnsi="Arial" w:cs="Arial"/>
          <w:bCs/>
          <w:lang w:val="en-US"/>
        </w:rPr>
        <w:tab/>
      </w:r>
      <w:r w:rsidRPr="00362AEE">
        <w:rPr>
          <w:rFonts w:ascii="Arial" w:hAnsi="Arial" w:cs="Arial"/>
          <w:bCs/>
          <w:lang w:val="en-US"/>
        </w:rPr>
        <w:tab/>
      </w:r>
      <w:r w:rsidRPr="00362AEE">
        <w:rPr>
          <w:rFonts w:ascii="Arial" w:hAnsi="Arial" w:cs="Arial"/>
          <w:bCs/>
          <w:lang w:val="en-US"/>
        </w:rPr>
        <w:tab/>
        <w:t>Redhill</w:t>
      </w:r>
      <w:r w:rsidR="001B3A7E">
        <w:rPr>
          <w:rFonts w:ascii="Arial" w:hAnsi="Arial" w:cs="Arial"/>
          <w:bCs/>
          <w:lang w:val="en-US"/>
        </w:rPr>
        <w:t>, Surrey</w:t>
      </w:r>
    </w:p>
    <w:p w:rsidR="004168E9" w:rsidRPr="00362AEE" w:rsidRDefault="007E07A7" w:rsidP="00362AEE">
      <w:pPr>
        <w:autoSpaceDE w:val="0"/>
        <w:autoSpaceDN w:val="0"/>
        <w:adjustRightInd w:val="0"/>
        <w:rPr>
          <w:rFonts w:ascii="Arial" w:hAnsi="Arial" w:cs="Arial"/>
          <w:bCs/>
          <w:lang w:val="en-US"/>
        </w:rPr>
      </w:pPr>
      <w:proofErr w:type="gramStart"/>
      <w:r>
        <w:rPr>
          <w:rFonts w:ascii="Arial" w:hAnsi="Arial" w:cs="Arial"/>
          <w:bCs/>
          <w:lang w:val="en-US"/>
        </w:rPr>
        <w:t>Surrey.</w:t>
      </w:r>
      <w:proofErr w:type="gramEnd"/>
      <w:r>
        <w:rPr>
          <w:rFonts w:ascii="Arial" w:hAnsi="Arial" w:cs="Arial"/>
          <w:bCs/>
          <w:lang w:val="en-US"/>
        </w:rPr>
        <w:t xml:space="preserve"> KT18 5BY</w:t>
      </w:r>
      <w:r w:rsidR="004168E9" w:rsidRPr="00362AEE">
        <w:rPr>
          <w:rFonts w:ascii="Arial" w:hAnsi="Arial" w:cs="Arial"/>
          <w:bCs/>
          <w:lang w:val="en-US"/>
        </w:rPr>
        <w:tab/>
      </w:r>
      <w:r w:rsidR="004168E9" w:rsidRPr="00362AEE">
        <w:rPr>
          <w:rFonts w:ascii="Arial" w:hAnsi="Arial" w:cs="Arial"/>
          <w:bCs/>
          <w:lang w:val="en-US"/>
        </w:rPr>
        <w:tab/>
      </w:r>
      <w:r w:rsidR="004168E9" w:rsidRPr="00362AEE">
        <w:rPr>
          <w:rFonts w:ascii="Arial" w:hAnsi="Arial" w:cs="Arial"/>
          <w:bCs/>
          <w:lang w:val="en-US"/>
        </w:rPr>
        <w:tab/>
      </w:r>
      <w:r w:rsidR="004168E9" w:rsidRPr="00362AEE">
        <w:rPr>
          <w:rFonts w:ascii="Arial" w:hAnsi="Arial" w:cs="Arial"/>
          <w:bCs/>
          <w:lang w:val="en-US"/>
        </w:rPr>
        <w:tab/>
      </w:r>
      <w:r w:rsidR="004168E9" w:rsidRPr="00362AEE">
        <w:rPr>
          <w:rFonts w:ascii="Arial" w:hAnsi="Arial" w:cs="Arial"/>
          <w:bCs/>
          <w:lang w:val="en-US"/>
        </w:rPr>
        <w:tab/>
        <w:t>RH1 1YB</w:t>
      </w:r>
    </w:p>
    <w:p w:rsidR="004168E9" w:rsidRPr="00362AEE" w:rsidRDefault="004168E9" w:rsidP="00362AEE">
      <w:pPr>
        <w:autoSpaceDE w:val="0"/>
        <w:autoSpaceDN w:val="0"/>
        <w:adjustRightInd w:val="0"/>
        <w:rPr>
          <w:rFonts w:ascii="Arial" w:hAnsi="Arial" w:cs="Arial"/>
          <w:bCs/>
          <w:lang w:val="en-US"/>
        </w:rPr>
      </w:pPr>
      <w:r w:rsidRPr="00362AEE">
        <w:rPr>
          <w:rFonts w:ascii="Arial" w:hAnsi="Arial" w:cs="Arial"/>
          <w:bCs/>
          <w:lang w:val="en-US"/>
        </w:rPr>
        <w:t>Telephone:</w:t>
      </w:r>
      <w:r w:rsidRPr="00362AEE">
        <w:rPr>
          <w:rFonts w:ascii="Arial" w:hAnsi="Arial" w:cs="Arial"/>
          <w:bCs/>
          <w:lang w:val="en-US"/>
        </w:rPr>
        <w:tab/>
        <w:t>01372 732000</w:t>
      </w:r>
      <w:r w:rsidRPr="00362AEE">
        <w:rPr>
          <w:rFonts w:ascii="Arial" w:hAnsi="Arial" w:cs="Arial"/>
          <w:bCs/>
          <w:lang w:val="en-US"/>
        </w:rPr>
        <w:tab/>
      </w:r>
      <w:r w:rsidRPr="00362AEE">
        <w:rPr>
          <w:rFonts w:ascii="Arial" w:hAnsi="Arial" w:cs="Arial"/>
          <w:bCs/>
          <w:lang w:val="en-US"/>
        </w:rPr>
        <w:tab/>
      </w:r>
      <w:r w:rsidRPr="00362AEE">
        <w:rPr>
          <w:rFonts w:ascii="Arial" w:hAnsi="Arial" w:cs="Arial"/>
          <w:bCs/>
          <w:lang w:val="en-US"/>
        </w:rPr>
        <w:tab/>
        <w:t xml:space="preserve">Telephone: </w:t>
      </w:r>
      <w:r w:rsidRPr="00362AEE">
        <w:rPr>
          <w:rFonts w:ascii="Arial" w:hAnsi="Arial" w:cs="Arial"/>
          <w:bCs/>
          <w:lang w:val="en-US"/>
        </w:rPr>
        <w:tab/>
        <w:t xml:space="preserve">08454 04 05 06         </w:t>
      </w:r>
    </w:p>
    <w:p w:rsidR="00974BB2" w:rsidRPr="004168E9" w:rsidRDefault="0025255D" w:rsidP="00362AEE">
      <w:pPr>
        <w:rPr>
          <w:rFonts w:ascii="Arial" w:hAnsi="Arial" w:cs="Arial"/>
          <w:lang w:val="en-US"/>
        </w:rPr>
      </w:pPr>
      <w:r w:rsidRPr="00362AEE">
        <w:rPr>
          <w:rFonts w:ascii="Arial" w:hAnsi="Arial" w:cs="Arial"/>
          <w:bCs/>
          <w:lang w:val="en-US"/>
        </w:rPr>
        <w:t>Email:</w:t>
      </w:r>
      <w:r w:rsidR="004168E9" w:rsidRPr="00362AEE">
        <w:rPr>
          <w:rFonts w:ascii="Arial" w:hAnsi="Arial" w:cs="Arial"/>
          <w:bCs/>
          <w:lang w:val="en-US"/>
        </w:rPr>
        <w:t>planning@epsom-ewell.gov.uk</w:t>
      </w:r>
      <w:r w:rsidR="004168E9" w:rsidRPr="00362AEE">
        <w:rPr>
          <w:rFonts w:ascii="Arial" w:hAnsi="Arial" w:cs="Arial"/>
          <w:bCs/>
          <w:lang w:val="en-US"/>
        </w:rPr>
        <w:tab/>
      </w:r>
      <w:r w:rsidR="00825009" w:rsidRPr="00362AEE">
        <w:rPr>
          <w:rFonts w:ascii="Arial" w:hAnsi="Arial" w:cs="Arial"/>
          <w:bCs/>
          <w:lang w:val="en-US"/>
        </w:rPr>
        <w:tab/>
      </w:r>
      <w:r w:rsidR="004168E9" w:rsidRPr="00362AEE">
        <w:rPr>
          <w:rFonts w:ascii="Arial" w:hAnsi="Arial" w:cs="Arial"/>
          <w:bCs/>
          <w:lang w:val="en-US"/>
        </w:rPr>
        <w:t xml:space="preserve">Email: </w:t>
      </w:r>
      <w:r w:rsidRPr="00362AEE">
        <w:rPr>
          <w:rFonts w:ascii="Arial" w:hAnsi="Arial" w:cs="Arial"/>
          <w:bCs/>
          <w:lang w:val="en-US"/>
        </w:rPr>
        <w:t>t</w:t>
      </w:r>
      <w:r w:rsidR="004168E9" w:rsidRPr="00362AEE">
        <w:rPr>
          <w:rFonts w:ascii="Arial" w:hAnsi="Arial" w:cs="Arial"/>
          <w:bCs/>
          <w:lang w:val="en-US"/>
        </w:rPr>
        <w:t>rading.standards@surreycc.gov.uk</w:t>
      </w:r>
    </w:p>
    <w:sectPr w:rsidR="00974BB2" w:rsidRPr="004168E9" w:rsidSect="00CC2E63">
      <w:headerReference w:type="even" r:id="rId11"/>
      <w:headerReference w:type="default" r:id="rId12"/>
      <w:footerReference w:type="even" r:id="rId13"/>
      <w:footerReference w:type="default" r:id="rId14"/>
      <w:headerReference w:type="first" r:id="rId15"/>
      <w:footerReference w:type="first" r:id="rId16"/>
      <w:pgSz w:w="11906" w:h="16838"/>
      <w:pgMar w:top="794" w:right="794" w:bottom="794" w:left="794" w:header="567" w:footer="567" w:gutter="0"/>
      <w:pgBorders w:display="firstPage" w:offsetFrom="page">
        <w:top w:val="thickThinSmallGap" w:sz="36" w:space="24" w:color="auto"/>
        <w:left w:val="thickThinSmallGap" w:sz="36" w:space="24" w:color="auto"/>
        <w:bottom w:val="thinThickSmallGap" w:sz="36" w:space="24" w:color="auto"/>
        <w:right w:val="thinThickSmallGap"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61" w:rsidRDefault="006B2361">
      <w:r>
        <w:separator/>
      </w:r>
    </w:p>
  </w:endnote>
  <w:endnote w:type="continuationSeparator" w:id="0">
    <w:p w:rsidR="006B2361" w:rsidRDefault="006B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0E" w:rsidRPr="00362AEE" w:rsidRDefault="0013000E" w:rsidP="00362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0E" w:rsidRPr="00362AEE" w:rsidRDefault="0013000E" w:rsidP="00362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0E" w:rsidRDefault="00130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61" w:rsidRDefault="006B2361">
      <w:r>
        <w:separator/>
      </w:r>
    </w:p>
  </w:footnote>
  <w:footnote w:type="continuationSeparator" w:id="0">
    <w:p w:rsidR="006B2361" w:rsidRDefault="006B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0E" w:rsidRDefault="00130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0E" w:rsidRDefault="00130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0E" w:rsidRDefault="00130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bullet="t">
        <v:imagedata r:id="rId1" o:title="bullet-one"/>
      </v:shape>
    </w:pict>
  </w:numPicBullet>
  <w:numPicBullet w:numPicBulletId="1">
    <w:pict>
      <v:shape id="_x0000_i1027" type="#_x0000_t75" style="width:4.8pt;height:2.4pt" o:bullet="t">
        <v:imagedata r:id="rId2" o:title="bullet-two"/>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12F1300"/>
    <w:multiLevelType w:val="hybridMultilevel"/>
    <w:tmpl w:val="83D4E01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4572ABA"/>
    <w:multiLevelType w:val="multilevel"/>
    <w:tmpl w:val="D0F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079F3"/>
    <w:multiLevelType w:val="hybridMultilevel"/>
    <w:tmpl w:val="F1BE9F9A"/>
    <w:lvl w:ilvl="0" w:tplc="76B212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D74585"/>
    <w:multiLevelType w:val="hybridMultilevel"/>
    <w:tmpl w:val="958A4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6D3989"/>
    <w:multiLevelType w:val="hybridMultilevel"/>
    <w:tmpl w:val="2584B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A234B5"/>
    <w:multiLevelType w:val="hybridMultilevel"/>
    <w:tmpl w:val="A07EB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F7E0998"/>
    <w:multiLevelType w:val="hybridMultilevel"/>
    <w:tmpl w:val="7A082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CF467E"/>
    <w:multiLevelType w:val="hybridMultilevel"/>
    <w:tmpl w:val="7C680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735AB5"/>
    <w:multiLevelType w:val="hybridMultilevel"/>
    <w:tmpl w:val="7C680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9D3FA3"/>
    <w:multiLevelType w:val="hybridMultilevel"/>
    <w:tmpl w:val="13667C6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nsid w:val="1F5121FC"/>
    <w:multiLevelType w:val="multilevel"/>
    <w:tmpl w:val="03BCBF0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C6A14"/>
    <w:multiLevelType w:val="hybridMultilevel"/>
    <w:tmpl w:val="AC82AC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E852DB"/>
    <w:multiLevelType w:val="hybridMultilevel"/>
    <w:tmpl w:val="3B4E89CC"/>
    <w:lvl w:ilvl="0" w:tplc="3E14DCC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B9243A1"/>
    <w:multiLevelType w:val="hybridMultilevel"/>
    <w:tmpl w:val="3A7E3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062F5F"/>
    <w:multiLevelType w:val="hybridMultilevel"/>
    <w:tmpl w:val="F81E6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515D34"/>
    <w:multiLevelType w:val="hybridMultilevel"/>
    <w:tmpl w:val="CF604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6B6491"/>
    <w:multiLevelType w:val="hybridMultilevel"/>
    <w:tmpl w:val="308485B4"/>
    <w:lvl w:ilvl="0" w:tplc="8BD27B3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DC866EA"/>
    <w:multiLevelType w:val="hybridMultilevel"/>
    <w:tmpl w:val="B6C8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0A22B6"/>
    <w:multiLevelType w:val="hybridMultilevel"/>
    <w:tmpl w:val="C888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7579F5"/>
    <w:multiLevelType w:val="multilevel"/>
    <w:tmpl w:val="FE5E18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A1DF2"/>
    <w:multiLevelType w:val="hybridMultilevel"/>
    <w:tmpl w:val="0A0C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06A4E"/>
    <w:multiLevelType w:val="hybridMultilevel"/>
    <w:tmpl w:val="003AE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A2F39AF"/>
    <w:multiLevelType w:val="hybridMultilevel"/>
    <w:tmpl w:val="1654E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A97024"/>
    <w:multiLevelType w:val="hybridMultilevel"/>
    <w:tmpl w:val="53869C56"/>
    <w:lvl w:ilvl="0" w:tplc="B770E63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7615F2E"/>
    <w:multiLevelType w:val="hybridMultilevel"/>
    <w:tmpl w:val="66A8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987B57"/>
    <w:multiLevelType w:val="hybridMultilevel"/>
    <w:tmpl w:val="753C0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C4F7AAC"/>
    <w:multiLevelType w:val="hybridMultilevel"/>
    <w:tmpl w:val="173A8ED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837E2F"/>
    <w:multiLevelType w:val="hybridMultilevel"/>
    <w:tmpl w:val="5540C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518032F"/>
    <w:multiLevelType w:val="multilevel"/>
    <w:tmpl w:val="C6F087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7B1744"/>
    <w:multiLevelType w:val="multilevel"/>
    <w:tmpl w:val="754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D4A1E"/>
    <w:multiLevelType w:val="hybridMultilevel"/>
    <w:tmpl w:val="6ADA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CB3818"/>
    <w:multiLevelType w:val="multilevel"/>
    <w:tmpl w:val="5080A312"/>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2">
    <w:nsid w:val="6CC05601"/>
    <w:multiLevelType w:val="multilevel"/>
    <w:tmpl w:val="33AA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1179E7"/>
    <w:multiLevelType w:val="hybridMultilevel"/>
    <w:tmpl w:val="7C987816"/>
    <w:lvl w:ilvl="0" w:tplc="3B7681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5895790"/>
    <w:multiLevelType w:val="hybridMultilevel"/>
    <w:tmpl w:val="B38C935E"/>
    <w:lvl w:ilvl="0" w:tplc="B2E6C06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
  </w:num>
  <w:num w:numId="3">
    <w:abstractNumId w:val="32"/>
  </w:num>
  <w:num w:numId="4">
    <w:abstractNumId w:val="5"/>
  </w:num>
  <w:num w:numId="5">
    <w:abstractNumId w:val="27"/>
  </w:num>
  <w:num w:numId="6">
    <w:abstractNumId w:val="31"/>
  </w:num>
  <w:num w:numId="7">
    <w:abstractNumId w:val="26"/>
  </w:num>
  <w:num w:numId="8">
    <w:abstractNumId w:val="4"/>
  </w:num>
  <w:num w:numId="9">
    <w:abstractNumId w:val="29"/>
  </w:num>
  <w:num w:numId="10">
    <w:abstractNumId w:val="3"/>
  </w:num>
  <w:num w:numId="11">
    <w:abstractNumId w:val="2"/>
  </w:num>
  <w:num w:numId="12">
    <w:abstractNumId w:val="11"/>
  </w:num>
  <w:num w:numId="13">
    <w:abstractNumId w:val="15"/>
  </w:num>
  <w:num w:numId="14">
    <w:abstractNumId w:val="14"/>
  </w:num>
  <w:num w:numId="15">
    <w:abstractNumId w:val="19"/>
  </w:num>
  <w:num w:numId="16">
    <w:abstractNumId w:val="28"/>
  </w:num>
  <w:num w:numId="17">
    <w:abstractNumId w:val="10"/>
  </w:num>
  <w:num w:numId="18">
    <w:abstractNumId w:val="33"/>
  </w:num>
  <w:num w:numId="19">
    <w:abstractNumId w:val="34"/>
  </w:num>
  <w:num w:numId="20">
    <w:abstractNumId w:val="9"/>
  </w:num>
  <w:num w:numId="21">
    <w:abstractNumId w:val="18"/>
  </w:num>
  <w:num w:numId="22">
    <w:abstractNumId w:val="25"/>
  </w:num>
  <w:num w:numId="23">
    <w:abstractNumId w:val="23"/>
  </w:num>
  <w:num w:numId="24">
    <w:abstractNumId w:val="0"/>
  </w:num>
  <w:num w:numId="25">
    <w:abstractNumId w:val="21"/>
  </w:num>
  <w:num w:numId="26">
    <w:abstractNumId w:val="12"/>
  </w:num>
  <w:num w:numId="27">
    <w:abstractNumId w:val="16"/>
  </w:num>
  <w:num w:numId="28">
    <w:abstractNumId w:val="22"/>
  </w:num>
  <w:num w:numId="29">
    <w:abstractNumId w:val="7"/>
  </w:num>
  <w:num w:numId="30">
    <w:abstractNumId w:val="17"/>
  </w:num>
  <w:num w:numId="31">
    <w:abstractNumId w:val="24"/>
  </w:num>
  <w:num w:numId="32">
    <w:abstractNumId w:val="30"/>
  </w:num>
  <w:num w:numId="33">
    <w:abstractNumId w:val="20"/>
  </w:num>
  <w:num w:numId="34">
    <w:abstractNumId w:val="8"/>
  </w:num>
  <w:num w:numId="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AC"/>
    <w:rsid w:val="000216C1"/>
    <w:rsid w:val="00023126"/>
    <w:rsid w:val="000450D1"/>
    <w:rsid w:val="00055EA9"/>
    <w:rsid w:val="00056917"/>
    <w:rsid w:val="00063F33"/>
    <w:rsid w:val="00071321"/>
    <w:rsid w:val="0007376C"/>
    <w:rsid w:val="00082957"/>
    <w:rsid w:val="00083D63"/>
    <w:rsid w:val="00087702"/>
    <w:rsid w:val="0009629A"/>
    <w:rsid w:val="00097534"/>
    <w:rsid w:val="000C252C"/>
    <w:rsid w:val="000C7599"/>
    <w:rsid w:val="000D5E4A"/>
    <w:rsid w:val="000E5248"/>
    <w:rsid w:val="001014D8"/>
    <w:rsid w:val="00103064"/>
    <w:rsid w:val="0010735C"/>
    <w:rsid w:val="00121E6E"/>
    <w:rsid w:val="001237C4"/>
    <w:rsid w:val="00125BB3"/>
    <w:rsid w:val="0013000E"/>
    <w:rsid w:val="00150159"/>
    <w:rsid w:val="00157ECF"/>
    <w:rsid w:val="00171A4C"/>
    <w:rsid w:val="00190DE3"/>
    <w:rsid w:val="0019386E"/>
    <w:rsid w:val="001A769F"/>
    <w:rsid w:val="001B3A7E"/>
    <w:rsid w:val="001C0113"/>
    <w:rsid w:val="001C1CF0"/>
    <w:rsid w:val="001C7A37"/>
    <w:rsid w:val="001D20C9"/>
    <w:rsid w:val="001F148C"/>
    <w:rsid w:val="002071A5"/>
    <w:rsid w:val="002073D3"/>
    <w:rsid w:val="0025255D"/>
    <w:rsid w:val="002529D5"/>
    <w:rsid w:val="00255766"/>
    <w:rsid w:val="00265B7D"/>
    <w:rsid w:val="00273399"/>
    <w:rsid w:val="002958AD"/>
    <w:rsid w:val="002B2E38"/>
    <w:rsid w:val="002B6338"/>
    <w:rsid w:val="002D473E"/>
    <w:rsid w:val="002E3606"/>
    <w:rsid w:val="002E3A48"/>
    <w:rsid w:val="002E5284"/>
    <w:rsid w:val="002E767D"/>
    <w:rsid w:val="002E7A27"/>
    <w:rsid w:val="002F3D00"/>
    <w:rsid w:val="002F6D54"/>
    <w:rsid w:val="003007E2"/>
    <w:rsid w:val="00304825"/>
    <w:rsid w:val="00333B0B"/>
    <w:rsid w:val="003501E7"/>
    <w:rsid w:val="00354216"/>
    <w:rsid w:val="00362AEE"/>
    <w:rsid w:val="00370D00"/>
    <w:rsid w:val="0037152B"/>
    <w:rsid w:val="00375E31"/>
    <w:rsid w:val="0038641D"/>
    <w:rsid w:val="00391184"/>
    <w:rsid w:val="00392835"/>
    <w:rsid w:val="003939C5"/>
    <w:rsid w:val="003B042C"/>
    <w:rsid w:val="003B1247"/>
    <w:rsid w:val="003B21F0"/>
    <w:rsid w:val="003B413A"/>
    <w:rsid w:val="003B67A8"/>
    <w:rsid w:val="003C18E6"/>
    <w:rsid w:val="003C3382"/>
    <w:rsid w:val="003D6CFC"/>
    <w:rsid w:val="003E30C9"/>
    <w:rsid w:val="003E388E"/>
    <w:rsid w:val="003E6577"/>
    <w:rsid w:val="003F107E"/>
    <w:rsid w:val="003F1A87"/>
    <w:rsid w:val="003F3627"/>
    <w:rsid w:val="0040076C"/>
    <w:rsid w:val="004168E9"/>
    <w:rsid w:val="00417C17"/>
    <w:rsid w:val="0042138B"/>
    <w:rsid w:val="00460A31"/>
    <w:rsid w:val="0047691C"/>
    <w:rsid w:val="00482F61"/>
    <w:rsid w:val="004A74A1"/>
    <w:rsid w:val="004D1905"/>
    <w:rsid w:val="004D3CCA"/>
    <w:rsid w:val="004D6074"/>
    <w:rsid w:val="004D6C87"/>
    <w:rsid w:val="004F6186"/>
    <w:rsid w:val="00500069"/>
    <w:rsid w:val="005033D3"/>
    <w:rsid w:val="00504420"/>
    <w:rsid w:val="00511844"/>
    <w:rsid w:val="00517DDF"/>
    <w:rsid w:val="005240CF"/>
    <w:rsid w:val="005309AE"/>
    <w:rsid w:val="00544585"/>
    <w:rsid w:val="00546B61"/>
    <w:rsid w:val="0055589F"/>
    <w:rsid w:val="0055765E"/>
    <w:rsid w:val="00562E82"/>
    <w:rsid w:val="00564D7E"/>
    <w:rsid w:val="0056518F"/>
    <w:rsid w:val="005764C5"/>
    <w:rsid w:val="005864C6"/>
    <w:rsid w:val="005A3A8B"/>
    <w:rsid w:val="005A492C"/>
    <w:rsid w:val="005B37A5"/>
    <w:rsid w:val="005B703B"/>
    <w:rsid w:val="005D31DD"/>
    <w:rsid w:val="005E700D"/>
    <w:rsid w:val="006010D9"/>
    <w:rsid w:val="00645ECE"/>
    <w:rsid w:val="00662F3D"/>
    <w:rsid w:val="00663AAD"/>
    <w:rsid w:val="00680AE6"/>
    <w:rsid w:val="00687F38"/>
    <w:rsid w:val="006913A1"/>
    <w:rsid w:val="006A1895"/>
    <w:rsid w:val="006A342B"/>
    <w:rsid w:val="006A5B34"/>
    <w:rsid w:val="006B2361"/>
    <w:rsid w:val="006B69B9"/>
    <w:rsid w:val="006B7FA4"/>
    <w:rsid w:val="006C42FA"/>
    <w:rsid w:val="006C5D9E"/>
    <w:rsid w:val="006D5110"/>
    <w:rsid w:val="006D6795"/>
    <w:rsid w:val="00725AAF"/>
    <w:rsid w:val="00735E78"/>
    <w:rsid w:val="00740A0D"/>
    <w:rsid w:val="00741E7E"/>
    <w:rsid w:val="00745D8B"/>
    <w:rsid w:val="00771359"/>
    <w:rsid w:val="00780160"/>
    <w:rsid w:val="0078756D"/>
    <w:rsid w:val="0079116F"/>
    <w:rsid w:val="0079322C"/>
    <w:rsid w:val="007B642A"/>
    <w:rsid w:val="007E07A7"/>
    <w:rsid w:val="007E6B0C"/>
    <w:rsid w:val="007F7658"/>
    <w:rsid w:val="00801D96"/>
    <w:rsid w:val="008044CD"/>
    <w:rsid w:val="008173E9"/>
    <w:rsid w:val="00822D01"/>
    <w:rsid w:val="00822FF1"/>
    <w:rsid w:val="00825009"/>
    <w:rsid w:val="00836C3B"/>
    <w:rsid w:val="008453DE"/>
    <w:rsid w:val="0085699E"/>
    <w:rsid w:val="0086138D"/>
    <w:rsid w:val="008638C0"/>
    <w:rsid w:val="008850C6"/>
    <w:rsid w:val="00891D35"/>
    <w:rsid w:val="008A789B"/>
    <w:rsid w:val="008B38BC"/>
    <w:rsid w:val="008C02D7"/>
    <w:rsid w:val="008C2BE6"/>
    <w:rsid w:val="008D01F4"/>
    <w:rsid w:val="008D0DC7"/>
    <w:rsid w:val="008D1B71"/>
    <w:rsid w:val="008E026E"/>
    <w:rsid w:val="008E1961"/>
    <w:rsid w:val="009351AC"/>
    <w:rsid w:val="00935F72"/>
    <w:rsid w:val="009460A3"/>
    <w:rsid w:val="00953440"/>
    <w:rsid w:val="0096456B"/>
    <w:rsid w:val="009702F6"/>
    <w:rsid w:val="00974006"/>
    <w:rsid w:val="00974BB2"/>
    <w:rsid w:val="009A7A5B"/>
    <w:rsid w:val="009C56A3"/>
    <w:rsid w:val="009D6924"/>
    <w:rsid w:val="009D7231"/>
    <w:rsid w:val="009E6DDE"/>
    <w:rsid w:val="009F01C8"/>
    <w:rsid w:val="009F7334"/>
    <w:rsid w:val="00A0305B"/>
    <w:rsid w:val="00A049A7"/>
    <w:rsid w:val="00A04D8B"/>
    <w:rsid w:val="00A12E3E"/>
    <w:rsid w:val="00A13857"/>
    <w:rsid w:val="00A2776E"/>
    <w:rsid w:val="00A40829"/>
    <w:rsid w:val="00A47D2C"/>
    <w:rsid w:val="00A537A0"/>
    <w:rsid w:val="00A5592F"/>
    <w:rsid w:val="00A66E46"/>
    <w:rsid w:val="00A67FF2"/>
    <w:rsid w:val="00A7256A"/>
    <w:rsid w:val="00A80DE3"/>
    <w:rsid w:val="00A8161F"/>
    <w:rsid w:val="00A81FBA"/>
    <w:rsid w:val="00A82BC0"/>
    <w:rsid w:val="00A871D7"/>
    <w:rsid w:val="00A8797F"/>
    <w:rsid w:val="00AA60DE"/>
    <w:rsid w:val="00AB0ECE"/>
    <w:rsid w:val="00AB15C7"/>
    <w:rsid w:val="00AB2126"/>
    <w:rsid w:val="00AC7EE3"/>
    <w:rsid w:val="00AD2785"/>
    <w:rsid w:val="00AD2C8E"/>
    <w:rsid w:val="00AF5CD5"/>
    <w:rsid w:val="00B01545"/>
    <w:rsid w:val="00B02938"/>
    <w:rsid w:val="00B03664"/>
    <w:rsid w:val="00B0648C"/>
    <w:rsid w:val="00B22F00"/>
    <w:rsid w:val="00B240D7"/>
    <w:rsid w:val="00B26372"/>
    <w:rsid w:val="00B26B1F"/>
    <w:rsid w:val="00B33827"/>
    <w:rsid w:val="00B34546"/>
    <w:rsid w:val="00B46724"/>
    <w:rsid w:val="00B54C46"/>
    <w:rsid w:val="00B61008"/>
    <w:rsid w:val="00B61655"/>
    <w:rsid w:val="00B6293A"/>
    <w:rsid w:val="00B64E89"/>
    <w:rsid w:val="00B678B4"/>
    <w:rsid w:val="00B7324D"/>
    <w:rsid w:val="00B74332"/>
    <w:rsid w:val="00B87BDA"/>
    <w:rsid w:val="00B964ED"/>
    <w:rsid w:val="00BA033A"/>
    <w:rsid w:val="00BB0A66"/>
    <w:rsid w:val="00BB0DC0"/>
    <w:rsid w:val="00BD12A9"/>
    <w:rsid w:val="00BD4CAE"/>
    <w:rsid w:val="00BD617C"/>
    <w:rsid w:val="00BF19B1"/>
    <w:rsid w:val="00C035AD"/>
    <w:rsid w:val="00C04765"/>
    <w:rsid w:val="00C107DF"/>
    <w:rsid w:val="00C228C0"/>
    <w:rsid w:val="00C539B2"/>
    <w:rsid w:val="00C6242C"/>
    <w:rsid w:val="00C8753F"/>
    <w:rsid w:val="00CB4AFF"/>
    <w:rsid w:val="00CC2E63"/>
    <w:rsid w:val="00CD4BFB"/>
    <w:rsid w:val="00CE6EDF"/>
    <w:rsid w:val="00CF599D"/>
    <w:rsid w:val="00CF77AA"/>
    <w:rsid w:val="00CF7CE4"/>
    <w:rsid w:val="00D0503E"/>
    <w:rsid w:val="00D05E15"/>
    <w:rsid w:val="00D22F42"/>
    <w:rsid w:val="00D23628"/>
    <w:rsid w:val="00D27D05"/>
    <w:rsid w:val="00D47404"/>
    <w:rsid w:val="00D53BFE"/>
    <w:rsid w:val="00D61AEA"/>
    <w:rsid w:val="00D7133A"/>
    <w:rsid w:val="00D742EA"/>
    <w:rsid w:val="00D75DE9"/>
    <w:rsid w:val="00D76DAC"/>
    <w:rsid w:val="00D82DD3"/>
    <w:rsid w:val="00D969B9"/>
    <w:rsid w:val="00DE5773"/>
    <w:rsid w:val="00DF28A3"/>
    <w:rsid w:val="00E13703"/>
    <w:rsid w:val="00E51FD4"/>
    <w:rsid w:val="00E65E16"/>
    <w:rsid w:val="00E66432"/>
    <w:rsid w:val="00E77428"/>
    <w:rsid w:val="00E81276"/>
    <w:rsid w:val="00E82877"/>
    <w:rsid w:val="00E94757"/>
    <w:rsid w:val="00EA2871"/>
    <w:rsid w:val="00EA45EF"/>
    <w:rsid w:val="00EA5DA4"/>
    <w:rsid w:val="00EC5101"/>
    <w:rsid w:val="00EC7189"/>
    <w:rsid w:val="00ED1D8A"/>
    <w:rsid w:val="00ED50EF"/>
    <w:rsid w:val="00ED527C"/>
    <w:rsid w:val="00ED6FB1"/>
    <w:rsid w:val="00EE2CBF"/>
    <w:rsid w:val="00EE673E"/>
    <w:rsid w:val="00EF07DC"/>
    <w:rsid w:val="00EF5FD2"/>
    <w:rsid w:val="00F078C4"/>
    <w:rsid w:val="00F11CD3"/>
    <w:rsid w:val="00F158E2"/>
    <w:rsid w:val="00F42339"/>
    <w:rsid w:val="00F52DEA"/>
    <w:rsid w:val="00F95A7C"/>
    <w:rsid w:val="00FA1AD6"/>
    <w:rsid w:val="00FA6929"/>
    <w:rsid w:val="00FA765C"/>
    <w:rsid w:val="00FA7E13"/>
    <w:rsid w:val="00FB068C"/>
    <w:rsid w:val="00FB6FDF"/>
    <w:rsid w:val="00FC1A63"/>
    <w:rsid w:val="00FD0B28"/>
    <w:rsid w:val="00FE5A91"/>
    <w:rsid w:val="00FE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lang w:val="en-US"/>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lang w:val="en-US"/>
    </w:rPr>
  </w:style>
  <w:style w:type="paragraph" w:styleId="Heading3">
    <w:name w:val="heading 3"/>
    <w:basedOn w:val="Normal"/>
    <w:next w:val="Normal"/>
    <w:qFormat/>
    <w:pPr>
      <w:keepNext/>
      <w:autoSpaceDE w:val="0"/>
      <w:autoSpaceDN w:val="0"/>
      <w:adjustRightInd w:val="0"/>
      <w:outlineLvl w:val="2"/>
    </w:pPr>
    <w:rPr>
      <w:rFonts w:ascii="Arial" w:hAnsi="Arial" w:cs="Arial"/>
      <w:b/>
      <w:bCs/>
      <w:color w:val="FF6600"/>
      <w:sz w:val="16"/>
      <w:szCs w:val="23"/>
      <w:lang w:val="en-US"/>
    </w:rPr>
  </w:style>
  <w:style w:type="paragraph" w:styleId="Heading4">
    <w:name w:val="heading 4"/>
    <w:basedOn w:val="Normal"/>
    <w:next w:val="Normal"/>
    <w:qFormat/>
    <w:pPr>
      <w:keepNext/>
      <w:autoSpaceDE w:val="0"/>
      <w:autoSpaceDN w:val="0"/>
      <w:adjustRightInd w:val="0"/>
      <w:ind w:left="720" w:hanging="720"/>
      <w:outlineLvl w:val="3"/>
    </w:pPr>
    <w:rPr>
      <w:rFonts w:ascii="Arial" w:hAnsi="Arial" w:cs="Arial"/>
      <w:b/>
      <w:bCs/>
      <w:sz w:val="36"/>
      <w:lang w:val="en-US"/>
    </w:rPr>
  </w:style>
  <w:style w:type="paragraph" w:styleId="Heading5">
    <w:name w:val="heading 5"/>
    <w:basedOn w:val="Normal"/>
    <w:next w:val="Normal"/>
    <w:qFormat/>
    <w:pPr>
      <w:keepNext/>
      <w:outlineLvl w:val="4"/>
    </w:pPr>
    <w:rPr>
      <w:rFonts w:ascii="Arial" w:hAnsi="Arial" w:cs="Arial"/>
      <w:b/>
      <w:bCs/>
      <w:sz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s="Arial"/>
      <w:b/>
      <w:bCs/>
      <w:i/>
      <w:iCs/>
      <w:lang w:val="en-US"/>
    </w:rPr>
  </w:style>
  <w:style w:type="paragraph" w:styleId="BodyText2">
    <w:name w:val="Body Text 2"/>
    <w:basedOn w:val="Normal"/>
    <w:pPr>
      <w:autoSpaceDE w:val="0"/>
      <w:autoSpaceDN w:val="0"/>
      <w:adjustRightInd w:val="0"/>
    </w:pPr>
    <w:rPr>
      <w:rFonts w:ascii="Arial" w:hAnsi="Arial" w:cs="Arial"/>
      <w:b/>
      <w:bCs/>
      <w:lang w:val="en-US"/>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D76DAC"/>
    <w:pPr>
      <w:shd w:val="clear" w:color="auto" w:fill="000080"/>
    </w:pPr>
    <w:rPr>
      <w:rFonts w:ascii="Tahoma" w:hAnsi="Tahoma" w:cs="Tahoma"/>
      <w:sz w:val="20"/>
      <w:szCs w:val="20"/>
    </w:rPr>
  </w:style>
  <w:style w:type="paragraph" w:styleId="ListParagraph">
    <w:name w:val="List Paragraph"/>
    <w:basedOn w:val="Normal"/>
    <w:uiPriority w:val="34"/>
    <w:qFormat/>
    <w:rsid w:val="009C56A3"/>
    <w:pPr>
      <w:ind w:left="720"/>
      <w:contextualSpacing/>
    </w:pPr>
  </w:style>
  <w:style w:type="paragraph" w:styleId="NormalWeb">
    <w:name w:val="Normal (Web)"/>
    <w:basedOn w:val="Normal"/>
    <w:uiPriority w:val="99"/>
    <w:rsid w:val="00D61AEA"/>
  </w:style>
  <w:style w:type="character" w:styleId="Strong">
    <w:name w:val="Strong"/>
    <w:basedOn w:val="DefaultParagraphFont"/>
    <w:uiPriority w:val="22"/>
    <w:qFormat/>
    <w:rsid w:val="00680AE6"/>
    <w:rPr>
      <w:b/>
      <w:bCs/>
    </w:rPr>
  </w:style>
  <w:style w:type="paragraph" w:customStyle="1" w:styleId="Default">
    <w:name w:val="Default"/>
    <w:rsid w:val="00190DE3"/>
    <w:pPr>
      <w:autoSpaceDE w:val="0"/>
      <w:autoSpaceDN w:val="0"/>
      <w:adjustRightInd w:val="0"/>
    </w:pPr>
    <w:rPr>
      <w:rFonts w:ascii="Arial" w:hAnsi="Arial" w:cs="Arial"/>
      <w:color w:val="000000"/>
      <w:sz w:val="24"/>
      <w:szCs w:val="24"/>
    </w:rPr>
  </w:style>
  <w:style w:type="table" w:styleId="TableGrid">
    <w:name w:val="Table Grid"/>
    <w:basedOn w:val="TableNormal"/>
    <w:rsid w:val="00D0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F77AA"/>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CF77AA"/>
    <w:pPr>
      <w:spacing w:after="100"/>
    </w:pPr>
  </w:style>
  <w:style w:type="paragraph" w:styleId="TOC3">
    <w:name w:val="toc 3"/>
    <w:basedOn w:val="Normal"/>
    <w:next w:val="Normal"/>
    <w:autoRedefine/>
    <w:uiPriority w:val="39"/>
    <w:rsid w:val="00CF77AA"/>
    <w:pPr>
      <w:spacing w:after="100"/>
      <w:ind w:left="480"/>
    </w:pPr>
  </w:style>
  <w:style w:type="paragraph" w:styleId="TOC2">
    <w:name w:val="toc 2"/>
    <w:basedOn w:val="Normal"/>
    <w:next w:val="Normal"/>
    <w:autoRedefine/>
    <w:uiPriority w:val="39"/>
    <w:rsid w:val="00CF77A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lang w:val="en-US"/>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lang w:val="en-US"/>
    </w:rPr>
  </w:style>
  <w:style w:type="paragraph" w:styleId="Heading3">
    <w:name w:val="heading 3"/>
    <w:basedOn w:val="Normal"/>
    <w:next w:val="Normal"/>
    <w:qFormat/>
    <w:pPr>
      <w:keepNext/>
      <w:autoSpaceDE w:val="0"/>
      <w:autoSpaceDN w:val="0"/>
      <w:adjustRightInd w:val="0"/>
      <w:outlineLvl w:val="2"/>
    </w:pPr>
    <w:rPr>
      <w:rFonts w:ascii="Arial" w:hAnsi="Arial" w:cs="Arial"/>
      <w:b/>
      <w:bCs/>
      <w:color w:val="FF6600"/>
      <w:sz w:val="16"/>
      <w:szCs w:val="23"/>
      <w:lang w:val="en-US"/>
    </w:rPr>
  </w:style>
  <w:style w:type="paragraph" w:styleId="Heading4">
    <w:name w:val="heading 4"/>
    <w:basedOn w:val="Normal"/>
    <w:next w:val="Normal"/>
    <w:qFormat/>
    <w:pPr>
      <w:keepNext/>
      <w:autoSpaceDE w:val="0"/>
      <w:autoSpaceDN w:val="0"/>
      <w:adjustRightInd w:val="0"/>
      <w:ind w:left="720" w:hanging="720"/>
      <w:outlineLvl w:val="3"/>
    </w:pPr>
    <w:rPr>
      <w:rFonts w:ascii="Arial" w:hAnsi="Arial" w:cs="Arial"/>
      <w:b/>
      <w:bCs/>
      <w:sz w:val="36"/>
      <w:lang w:val="en-US"/>
    </w:rPr>
  </w:style>
  <w:style w:type="paragraph" w:styleId="Heading5">
    <w:name w:val="heading 5"/>
    <w:basedOn w:val="Normal"/>
    <w:next w:val="Normal"/>
    <w:qFormat/>
    <w:pPr>
      <w:keepNext/>
      <w:outlineLvl w:val="4"/>
    </w:pPr>
    <w:rPr>
      <w:rFonts w:ascii="Arial" w:hAnsi="Arial" w:cs="Arial"/>
      <w:b/>
      <w:bCs/>
      <w:sz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s="Arial"/>
      <w:b/>
      <w:bCs/>
      <w:i/>
      <w:iCs/>
      <w:lang w:val="en-US"/>
    </w:rPr>
  </w:style>
  <w:style w:type="paragraph" w:styleId="BodyText2">
    <w:name w:val="Body Text 2"/>
    <w:basedOn w:val="Normal"/>
    <w:pPr>
      <w:autoSpaceDE w:val="0"/>
      <w:autoSpaceDN w:val="0"/>
      <w:adjustRightInd w:val="0"/>
    </w:pPr>
    <w:rPr>
      <w:rFonts w:ascii="Arial" w:hAnsi="Arial" w:cs="Arial"/>
      <w:b/>
      <w:bCs/>
      <w:lang w:val="en-US"/>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D76DAC"/>
    <w:pPr>
      <w:shd w:val="clear" w:color="auto" w:fill="000080"/>
    </w:pPr>
    <w:rPr>
      <w:rFonts w:ascii="Tahoma" w:hAnsi="Tahoma" w:cs="Tahoma"/>
      <w:sz w:val="20"/>
      <w:szCs w:val="20"/>
    </w:rPr>
  </w:style>
  <w:style w:type="paragraph" w:styleId="ListParagraph">
    <w:name w:val="List Paragraph"/>
    <w:basedOn w:val="Normal"/>
    <w:uiPriority w:val="34"/>
    <w:qFormat/>
    <w:rsid w:val="009C56A3"/>
    <w:pPr>
      <w:ind w:left="720"/>
      <w:contextualSpacing/>
    </w:pPr>
  </w:style>
  <w:style w:type="paragraph" w:styleId="NormalWeb">
    <w:name w:val="Normal (Web)"/>
    <w:basedOn w:val="Normal"/>
    <w:uiPriority w:val="99"/>
    <w:rsid w:val="00D61AEA"/>
  </w:style>
  <w:style w:type="character" w:styleId="Strong">
    <w:name w:val="Strong"/>
    <w:basedOn w:val="DefaultParagraphFont"/>
    <w:uiPriority w:val="22"/>
    <w:qFormat/>
    <w:rsid w:val="00680AE6"/>
    <w:rPr>
      <w:b/>
      <w:bCs/>
    </w:rPr>
  </w:style>
  <w:style w:type="paragraph" w:customStyle="1" w:styleId="Default">
    <w:name w:val="Default"/>
    <w:rsid w:val="00190DE3"/>
    <w:pPr>
      <w:autoSpaceDE w:val="0"/>
      <w:autoSpaceDN w:val="0"/>
      <w:adjustRightInd w:val="0"/>
    </w:pPr>
    <w:rPr>
      <w:rFonts w:ascii="Arial" w:hAnsi="Arial" w:cs="Arial"/>
      <w:color w:val="000000"/>
      <w:sz w:val="24"/>
      <w:szCs w:val="24"/>
    </w:rPr>
  </w:style>
  <w:style w:type="table" w:styleId="TableGrid">
    <w:name w:val="Table Grid"/>
    <w:basedOn w:val="TableNormal"/>
    <w:rsid w:val="00D0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F77AA"/>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rsid w:val="00CF77AA"/>
    <w:pPr>
      <w:spacing w:after="100"/>
    </w:pPr>
  </w:style>
  <w:style w:type="paragraph" w:styleId="TOC3">
    <w:name w:val="toc 3"/>
    <w:basedOn w:val="Normal"/>
    <w:next w:val="Normal"/>
    <w:autoRedefine/>
    <w:uiPriority w:val="39"/>
    <w:rsid w:val="00CF77AA"/>
    <w:pPr>
      <w:spacing w:after="100"/>
      <w:ind w:left="480"/>
    </w:pPr>
  </w:style>
  <w:style w:type="paragraph" w:styleId="TOC2">
    <w:name w:val="toc 2"/>
    <w:basedOn w:val="Normal"/>
    <w:next w:val="Normal"/>
    <w:autoRedefine/>
    <w:uiPriority w:val="39"/>
    <w:rsid w:val="00CF77A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9190">
      <w:bodyDiv w:val="1"/>
      <w:marLeft w:val="0"/>
      <w:marRight w:val="0"/>
      <w:marTop w:val="0"/>
      <w:marBottom w:val="0"/>
      <w:divBdr>
        <w:top w:val="none" w:sz="0" w:space="0" w:color="auto"/>
        <w:left w:val="none" w:sz="0" w:space="0" w:color="auto"/>
        <w:bottom w:val="none" w:sz="0" w:space="0" w:color="auto"/>
        <w:right w:val="none" w:sz="0" w:space="0" w:color="auto"/>
      </w:divBdr>
      <w:divsChild>
        <w:div w:id="1516068404">
          <w:marLeft w:val="0"/>
          <w:marRight w:val="0"/>
          <w:marTop w:val="0"/>
          <w:marBottom w:val="0"/>
          <w:divBdr>
            <w:top w:val="none" w:sz="0" w:space="0" w:color="auto"/>
            <w:left w:val="none" w:sz="0" w:space="0" w:color="auto"/>
            <w:bottom w:val="none" w:sz="0" w:space="0" w:color="auto"/>
            <w:right w:val="none" w:sz="0" w:space="0" w:color="auto"/>
          </w:divBdr>
          <w:divsChild>
            <w:div w:id="2078017122">
              <w:marLeft w:val="0"/>
              <w:marRight w:val="0"/>
              <w:marTop w:val="0"/>
              <w:marBottom w:val="0"/>
              <w:divBdr>
                <w:top w:val="none" w:sz="0" w:space="0" w:color="auto"/>
                <w:left w:val="none" w:sz="0" w:space="0" w:color="auto"/>
                <w:bottom w:val="none" w:sz="0" w:space="0" w:color="auto"/>
                <w:right w:val="none" w:sz="0" w:space="0" w:color="auto"/>
              </w:divBdr>
              <w:divsChild>
                <w:div w:id="74324653">
                  <w:marLeft w:val="0"/>
                  <w:marRight w:val="0"/>
                  <w:marTop w:val="0"/>
                  <w:marBottom w:val="0"/>
                  <w:divBdr>
                    <w:top w:val="none" w:sz="0" w:space="0" w:color="auto"/>
                    <w:left w:val="none" w:sz="0" w:space="0" w:color="auto"/>
                    <w:bottom w:val="none" w:sz="0" w:space="0" w:color="auto"/>
                    <w:right w:val="none" w:sz="0" w:space="0" w:color="auto"/>
                  </w:divBdr>
                  <w:divsChild>
                    <w:div w:id="1252858852">
                      <w:marLeft w:val="0"/>
                      <w:marRight w:val="0"/>
                      <w:marTop w:val="0"/>
                      <w:marBottom w:val="0"/>
                      <w:divBdr>
                        <w:top w:val="none" w:sz="0" w:space="0" w:color="auto"/>
                        <w:left w:val="none" w:sz="0" w:space="0" w:color="auto"/>
                        <w:bottom w:val="none" w:sz="0" w:space="0" w:color="auto"/>
                        <w:right w:val="none" w:sz="0" w:space="0" w:color="auto"/>
                      </w:divBdr>
                      <w:divsChild>
                        <w:div w:id="2144692427">
                          <w:marLeft w:val="0"/>
                          <w:marRight w:val="0"/>
                          <w:marTop w:val="0"/>
                          <w:marBottom w:val="0"/>
                          <w:divBdr>
                            <w:top w:val="none" w:sz="0" w:space="0" w:color="auto"/>
                            <w:left w:val="none" w:sz="0" w:space="0" w:color="auto"/>
                            <w:bottom w:val="none" w:sz="0" w:space="0" w:color="auto"/>
                            <w:right w:val="none" w:sz="0" w:space="0" w:color="auto"/>
                          </w:divBdr>
                          <w:divsChild>
                            <w:div w:id="2438828">
                              <w:marLeft w:val="0"/>
                              <w:marRight w:val="0"/>
                              <w:marTop w:val="0"/>
                              <w:marBottom w:val="0"/>
                              <w:divBdr>
                                <w:top w:val="none" w:sz="0" w:space="0" w:color="auto"/>
                                <w:left w:val="none" w:sz="0" w:space="0" w:color="auto"/>
                                <w:bottom w:val="none" w:sz="0" w:space="0" w:color="auto"/>
                                <w:right w:val="none" w:sz="0" w:space="0" w:color="auto"/>
                              </w:divBdr>
                              <w:divsChild>
                                <w:div w:id="737940101">
                                  <w:marLeft w:val="150"/>
                                  <w:marRight w:val="150"/>
                                  <w:marTop w:val="0"/>
                                  <w:marBottom w:val="0"/>
                                  <w:divBdr>
                                    <w:top w:val="none" w:sz="0" w:space="0" w:color="auto"/>
                                    <w:left w:val="none" w:sz="0" w:space="0" w:color="auto"/>
                                    <w:bottom w:val="none" w:sz="0" w:space="0" w:color="auto"/>
                                    <w:right w:val="none" w:sz="0" w:space="0" w:color="auto"/>
                                  </w:divBdr>
                                  <w:divsChild>
                                    <w:div w:id="1105154188">
                                      <w:marLeft w:val="0"/>
                                      <w:marRight w:val="0"/>
                                      <w:marTop w:val="0"/>
                                      <w:marBottom w:val="0"/>
                                      <w:divBdr>
                                        <w:top w:val="none" w:sz="0" w:space="0" w:color="auto"/>
                                        <w:left w:val="none" w:sz="0" w:space="0" w:color="auto"/>
                                        <w:bottom w:val="none" w:sz="0" w:space="0" w:color="auto"/>
                                        <w:right w:val="none" w:sz="0" w:space="0" w:color="auto"/>
                                      </w:divBdr>
                                      <w:divsChild>
                                        <w:div w:id="300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6473">
      <w:bodyDiv w:val="1"/>
      <w:marLeft w:val="0"/>
      <w:marRight w:val="0"/>
      <w:marTop w:val="100"/>
      <w:marBottom w:val="100"/>
      <w:divBdr>
        <w:top w:val="none" w:sz="0" w:space="0" w:color="auto"/>
        <w:left w:val="none" w:sz="0" w:space="0" w:color="auto"/>
        <w:bottom w:val="none" w:sz="0" w:space="0" w:color="auto"/>
        <w:right w:val="none" w:sz="0" w:space="0" w:color="auto"/>
      </w:divBdr>
      <w:divsChild>
        <w:div w:id="639574986">
          <w:marLeft w:val="0"/>
          <w:marRight w:val="0"/>
          <w:marTop w:val="0"/>
          <w:marBottom w:val="0"/>
          <w:divBdr>
            <w:top w:val="none" w:sz="0" w:space="0" w:color="auto"/>
            <w:left w:val="none" w:sz="0" w:space="0" w:color="auto"/>
            <w:bottom w:val="none" w:sz="0" w:space="0" w:color="auto"/>
            <w:right w:val="none" w:sz="0" w:space="0" w:color="auto"/>
          </w:divBdr>
          <w:divsChild>
            <w:div w:id="1564103827">
              <w:marLeft w:val="0"/>
              <w:marRight w:val="0"/>
              <w:marTop w:val="0"/>
              <w:marBottom w:val="0"/>
              <w:divBdr>
                <w:top w:val="none" w:sz="0" w:space="0" w:color="auto"/>
                <w:left w:val="none" w:sz="0" w:space="0" w:color="auto"/>
                <w:bottom w:val="none" w:sz="0" w:space="0" w:color="auto"/>
                <w:right w:val="none" w:sz="0" w:space="0" w:color="auto"/>
              </w:divBdr>
              <w:divsChild>
                <w:div w:id="358244171">
                  <w:marLeft w:val="0"/>
                  <w:marRight w:val="0"/>
                  <w:marTop w:val="0"/>
                  <w:marBottom w:val="0"/>
                  <w:divBdr>
                    <w:top w:val="none" w:sz="0" w:space="0" w:color="auto"/>
                    <w:left w:val="none" w:sz="0" w:space="0" w:color="auto"/>
                    <w:bottom w:val="none" w:sz="0" w:space="0" w:color="auto"/>
                    <w:right w:val="none" w:sz="0" w:space="0" w:color="auto"/>
                  </w:divBdr>
                  <w:divsChild>
                    <w:div w:id="895581700">
                      <w:marLeft w:val="0"/>
                      <w:marRight w:val="0"/>
                      <w:marTop w:val="0"/>
                      <w:marBottom w:val="300"/>
                      <w:divBdr>
                        <w:top w:val="none" w:sz="0" w:space="0" w:color="auto"/>
                        <w:left w:val="none" w:sz="0" w:space="0" w:color="auto"/>
                        <w:bottom w:val="none" w:sz="0" w:space="0" w:color="auto"/>
                        <w:right w:val="none" w:sz="0" w:space="0" w:color="auto"/>
                      </w:divBdr>
                      <w:divsChild>
                        <w:div w:id="33161517">
                          <w:marLeft w:val="0"/>
                          <w:marRight w:val="0"/>
                          <w:marTop w:val="0"/>
                          <w:marBottom w:val="0"/>
                          <w:divBdr>
                            <w:top w:val="none" w:sz="0" w:space="0" w:color="auto"/>
                            <w:left w:val="none" w:sz="0" w:space="0" w:color="auto"/>
                            <w:bottom w:val="none" w:sz="0" w:space="0" w:color="auto"/>
                            <w:right w:val="none" w:sz="0" w:space="0" w:color="auto"/>
                          </w:divBdr>
                          <w:divsChild>
                            <w:div w:id="723987556">
                              <w:marLeft w:val="0"/>
                              <w:marRight w:val="0"/>
                              <w:marTop w:val="0"/>
                              <w:marBottom w:val="0"/>
                              <w:divBdr>
                                <w:top w:val="none" w:sz="0" w:space="0" w:color="auto"/>
                                <w:left w:val="none" w:sz="0" w:space="0" w:color="auto"/>
                                <w:bottom w:val="none" w:sz="0" w:space="0" w:color="auto"/>
                                <w:right w:val="none" w:sz="0" w:space="0" w:color="auto"/>
                              </w:divBdr>
                              <w:divsChild>
                                <w:div w:id="461269497">
                                  <w:marLeft w:val="0"/>
                                  <w:marRight w:val="0"/>
                                  <w:marTop w:val="0"/>
                                  <w:marBottom w:val="0"/>
                                  <w:divBdr>
                                    <w:top w:val="none" w:sz="0" w:space="0" w:color="auto"/>
                                    <w:left w:val="none" w:sz="0" w:space="0" w:color="auto"/>
                                    <w:bottom w:val="none" w:sz="0" w:space="0" w:color="auto"/>
                                    <w:right w:val="none" w:sz="0" w:space="0" w:color="auto"/>
                                  </w:divBdr>
                                  <w:divsChild>
                                    <w:div w:id="1474371320">
                                      <w:marLeft w:val="0"/>
                                      <w:marRight w:val="0"/>
                                      <w:marTop w:val="0"/>
                                      <w:marBottom w:val="0"/>
                                      <w:divBdr>
                                        <w:top w:val="none" w:sz="0" w:space="0" w:color="auto"/>
                                        <w:left w:val="none" w:sz="0" w:space="0" w:color="auto"/>
                                        <w:bottom w:val="none" w:sz="0" w:space="0" w:color="auto"/>
                                        <w:right w:val="none" w:sz="0" w:space="0" w:color="auto"/>
                                      </w:divBdr>
                                      <w:divsChild>
                                        <w:div w:id="595286568">
                                          <w:marLeft w:val="0"/>
                                          <w:marRight w:val="0"/>
                                          <w:marTop w:val="0"/>
                                          <w:marBottom w:val="0"/>
                                          <w:divBdr>
                                            <w:top w:val="none" w:sz="0" w:space="0" w:color="auto"/>
                                            <w:left w:val="none" w:sz="0" w:space="0" w:color="auto"/>
                                            <w:bottom w:val="none" w:sz="0" w:space="0" w:color="auto"/>
                                            <w:right w:val="none" w:sz="0" w:space="0" w:color="auto"/>
                                          </w:divBdr>
                                          <w:divsChild>
                                            <w:div w:id="626351525">
                                              <w:marLeft w:val="-225"/>
                                              <w:marRight w:val="-225"/>
                                              <w:marTop w:val="0"/>
                                              <w:marBottom w:val="0"/>
                                              <w:divBdr>
                                                <w:top w:val="none" w:sz="0" w:space="0" w:color="auto"/>
                                                <w:left w:val="none" w:sz="0" w:space="0" w:color="auto"/>
                                                <w:bottom w:val="none" w:sz="0" w:space="0" w:color="auto"/>
                                                <w:right w:val="none" w:sz="0" w:space="0" w:color="auto"/>
                                              </w:divBdr>
                                              <w:divsChild>
                                                <w:div w:id="811479171">
                                                  <w:marLeft w:val="0"/>
                                                  <w:marRight w:val="0"/>
                                                  <w:marTop w:val="0"/>
                                                  <w:marBottom w:val="0"/>
                                                  <w:divBdr>
                                                    <w:top w:val="none" w:sz="0" w:space="0" w:color="auto"/>
                                                    <w:left w:val="none" w:sz="0" w:space="0" w:color="auto"/>
                                                    <w:bottom w:val="none" w:sz="0" w:space="0" w:color="auto"/>
                                                    <w:right w:val="none" w:sz="0" w:space="0" w:color="auto"/>
                                                  </w:divBdr>
                                                  <w:divsChild>
                                                    <w:div w:id="1168983403">
                                                      <w:marLeft w:val="0"/>
                                                      <w:marRight w:val="0"/>
                                                      <w:marTop w:val="0"/>
                                                      <w:marBottom w:val="0"/>
                                                      <w:divBdr>
                                                        <w:top w:val="none" w:sz="0" w:space="0" w:color="auto"/>
                                                        <w:left w:val="none" w:sz="0" w:space="0" w:color="auto"/>
                                                        <w:bottom w:val="none" w:sz="0" w:space="0" w:color="auto"/>
                                                        <w:right w:val="none" w:sz="0" w:space="0" w:color="auto"/>
                                                      </w:divBdr>
                                                      <w:divsChild>
                                                        <w:div w:id="800853482">
                                                          <w:marLeft w:val="0"/>
                                                          <w:marRight w:val="0"/>
                                                          <w:marTop w:val="0"/>
                                                          <w:marBottom w:val="0"/>
                                                          <w:divBdr>
                                                            <w:top w:val="single" w:sz="12" w:space="11" w:color="4C721D"/>
                                                            <w:left w:val="single" w:sz="12" w:space="11" w:color="4C721D"/>
                                                            <w:bottom w:val="single" w:sz="12" w:space="11" w:color="4C721D"/>
                                                            <w:right w:val="single" w:sz="12" w:space="11" w:color="4C721D"/>
                                                          </w:divBdr>
                                                          <w:divsChild>
                                                            <w:div w:id="1396394451">
                                                              <w:marLeft w:val="0"/>
                                                              <w:marRight w:val="0"/>
                                                              <w:marTop w:val="0"/>
                                                              <w:marBottom w:val="0"/>
                                                              <w:divBdr>
                                                                <w:top w:val="none" w:sz="0" w:space="0" w:color="auto"/>
                                                                <w:left w:val="none" w:sz="0" w:space="0" w:color="auto"/>
                                                                <w:bottom w:val="none" w:sz="0" w:space="0" w:color="auto"/>
                                                                <w:right w:val="none" w:sz="0" w:space="0" w:color="auto"/>
                                                              </w:divBdr>
                                                              <w:divsChild>
                                                                <w:div w:id="126551279">
                                                                  <w:marLeft w:val="0"/>
                                                                  <w:marRight w:val="0"/>
                                                                  <w:marTop w:val="0"/>
                                                                  <w:marBottom w:val="0"/>
                                                                  <w:divBdr>
                                                                    <w:top w:val="none" w:sz="0" w:space="0" w:color="auto"/>
                                                                    <w:left w:val="none" w:sz="0" w:space="0" w:color="auto"/>
                                                                    <w:bottom w:val="none" w:sz="0" w:space="0" w:color="auto"/>
                                                                    <w:right w:val="none" w:sz="0" w:space="0" w:color="auto"/>
                                                                  </w:divBdr>
                                                                  <w:divsChild>
                                                                    <w:div w:id="1751200064">
                                                                      <w:marLeft w:val="0"/>
                                                                      <w:marRight w:val="0"/>
                                                                      <w:marTop w:val="0"/>
                                                                      <w:marBottom w:val="0"/>
                                                                      <w:divBdr>
                                                                        <w:top w:val="none" w:sz="0" w:space="0" w:color="auto"/>
                                                                        <w:left w:val="none" w:sz="0" w:space="0" w:color="auto"/>
                                                                        <w:bottom w:val="none" w:sz="0" w:space="0" w:color="auto"/>
                                                                        <w:right w:val="none" w:sz="0" w:space="0" w:color="auto"/>
                                                                      </w:divBdr>
                                                                      <w:divsChild>
                                                                        <w:div w:id="1269391860">
                                                                          <w:marLeft w:val="0"/>
                                                                          <w:marRight w:val="0"/>
                                                                          <w:marTop w:val="0"/>
                                                                          <w:marBottom w:val="0"/>
                                                                          <w:divBdr>
                                                                            <w:top w:val="none" w:sz="0" w:space="0" w:color="auto"/>
                                                                            <w:left w:val="none" w:sz="0" w:space="0" w:color="auto"/>
                                                                            <w:bottom w:val="none" w:sz="0" w:space="0" w:color="auto"/>
                                                                            <w:right w:val="none" w:sz="0" w:space="0" w:color="auto"/>
                                                                          </w:divBdr>
                                                                          <w:divsChild>
                                                                            <w:div w:id="1077509604">
                                                                              <w:marLeft w:val="0"/>
                                                                              <w:marRight w:val="0"/>
                                                                              <w:marTop w:val="0"/>
                                                                              <w:marBottom w:val="0"/>
                                                                              <w:divBdr>
                                                                                <w:top w:val="none" w:sz="0" w:space="0" w:color="auto"/>
                                                                                <w:left w:val="none" w:sz="0" w:space="0" w:color="auto"/>
                                                                                <w:bottom w:val="none" w:sz="0" w:space="0" w:color="auto"/>
                                                                                <w:right w:val="none" w:sz="0" w:space="0" w:color="auto"/>
                                                                              </w:divBdr>
                                                                              <w:divsChild>
                                                                                <w:div w:id="1661499178">
                                                                                  <w:marLeft w:val="0"/>
                                                                                  <w:marRight w:val="0"/>
                                                                                  <w:marTop w:val="0"/>
                                                                                  <w:marBottom w:val="0"/>
                                                                                  <w:divBdr>
                                                                                    <w:top w:val="none" w:sz="0" w:space="0" w:color="auto"/>
                                                                                    <w:left w:val="none" w:sz="0" w:space="0" w:color="auto"/>
                                                                                    <w:bottom w:val="none" w:sz="0" w:space="0" w:color="auto"/>
                                                                                    <w:right w:val="none" w:sz="0" w:space="0" w:color="auto"/>
                                                                                  </w:divBdr>
                                                                                  <w:divsChild>
                                                                                    <w:div w:id="2038313550">
                                                                                      <w:marLeft w:val="0"/>
                                                                                      <w:marRight w:val="0"/>
                                                                                      <w:marTop w:val="0"/>
                                                                                      <w:marBottom w:val="0"/>
                                                                                      <w:divBdr>
                                                                                        <w:top w:val="none" w:sz="0" w:space="0" w:color="auto"/>
                                                                                        <w:left w:val="none" w:sz="0" w:space="0" w:color="auto"/>
                                                                                        <w:bottom w:val="none" w:sz="0" w:space="0" w:color="auto"/>
                                                                                        <w:right w:val="none" w:sz="0" w:space="0" w:color="auto"/>
                                                                                      </w:divBdr>
                                                                                      <w:divsChild>
                                                                                        <w:div w:id="217863409">
                                                                                          <w:blockQuote w:val="1"/>
                                                                                          <w:marLeft w:val="0"/>
                                                                                          <w:marRight w:val="600"/>
                                                                                          <w:marTop w:val="0"/>
                                                                                          <w:marBottom w:val="150"/>
                                                                                          <w:divBdr>
                                                                                            <w:top w:val="single" w:sz="6" w:space="0" w:color="999999"/>
                                                                                            <w:left w:val="single" w:sz="6" w:space="31" w:color="999999"/>
                                                                                            <w:bottom w:val="single" w:sz="6" w:space="0" w:color="999999"/>
                                                                                            <w:right w:val="single" w:sz="6" w:space="0" w:color="9999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037730">
      <w:bodyDiv w:val="1"/>
      <w:marLeft w:val="0"/>
      <w:marRight w:val="0"/>
      <w:marTop w:val="0"/>
      <w:marBottom w:val="0"/>
      <w:divBdr>
        <w:top w:val="none" w:sz="0" w:space="0" w:color="auto"/>
        <w:left w:val="none" w:sz="0" w:space="0" w:color="auto"/>
        <w:bottom w:val="none" w:sz="0" w:space="0" w:color="auto"/>
        <w:right w:val="none" w:sz="0" w:space="0" w:color="auto"/>
      </w:divBdr>
      <w:divsChild>
        <w:div w:id="1636790437">
          <w:marLeft w:val="0"/>
          <w:marRight w:val="0"/>
          <w:marTop w:val="0"/>
          <w:marBottom w:val="0"/>
          <w:divBdr>
            <w:top w:val="none" w:sz="0" w:space="0" w:color="auto"/>
            <w:left w:val="single" w:sz="6" w:space="0" w:color="C2C2C2"/>
            <w:bottom w:val="none" w:sz="0" w:space="0" w:color="auto"/>
            <w:right w:val="single" w:sz="6" w:space="0" w:color="C2C2C2"/>
          </w:divBdr>
          <w:divsChild>
            <w:div w:id="119421158">
              <w:marLeft w:val="0"/>
              <w:marRight w:val="0"/>
              <w:marTop w:val="0"/>
              <w:marBottom w:val="0"/>
              <w:divBdr>
                <w:top w:val="none" w:sz="0" w:space="0" w:color="auto"/>
                <w:left w:val="none" w:sz="0" w:space="0" w:color="auto"/>
                <w:bottom w:val="none" w:sz="0" w:space="0" w:color="auto"/>
                <w:right w:val="none" w:sz="0" w:space="0" w:color="auto"/>
              </w:divBdr>
              <w:divsChild>
                <w:div w:id="535772087">
                  <w:marLeft w:val="3300"/>
                  <w:marRight w:val="0"/>
                  <w:marTop w:val="0"/>
                  <w:marBottom w:val="0"/>
                  <w:divBdr>
                    <w:top w:val="none" w:sz="0" w:space="0" w:color="auto"/>
                    <w:left w:val="none" w:sz="0" w:space="0" w:color="auto"/>
                    <w:bottom w:val="none" w:sz="0" w:space="0" w:color="auto"/>
                    <w:right w:val="none" w:sz="0" w:space="0" w:color="auto"/>
                  </w:divBdr>
                  <w:divsChild>
                    <w:div w:id="1152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5070">
      <w:bodyDiv w:val="1"/>
      <w:marLeft w:val="0"/>
      <w:marRight w:val="0"/>
      <w:marTop w:val="0"/>
      <w:marBottom w:val="0"/>
      <w:divBdr>
        <w:top w:val="none" w:sz="0" w:space="0" w:color="auto"/>
        <w:left w:val="none" w:sz="0" w:space="0" w:color="auto"/>
        <w:bottom w:val="none" w:sz="0" w:space="0" w:color="auto"/>
        <w:right w:val="none" w:sz="0" w:space="0" w:color="auto"/>
      </w:divBdr>
    </w:div>
    <w:div w:id="802230964">
      <w:bodyDiv w:val="1"/>
      <w:marLeft w:val="300"/>
      <w:marRight w:val="0"/>
      <w:marTop w:val="75"/>
      <w:marBottom w:val="0"/>
      <w:divBdr>
        <w:top w:val="none" w:sz="0" w:space="0" w:color="auto"/>
        <w:left w:val="none" w:sz="0" w:space="0" w:color="auto"/>
        <w:bottom w:val="none" w:sz="0" w:space="0" w:color="auto"/>
        <w:right w:val="none" w:sz="0" w:space="0" w:color="auto"/>
      </w:divBdr>
      <w:divsChild>
        <w:div w:id="1829512683">
          <w:marLeft w:val="0"/>
          <w:marRight w:val="0"/>
          <w:marTop w:val="0"/>
          <w:marBottom w:val="0"/>
          <w:divBdr>
            <w:top w:val="none" w:sz="0" w:space="0" w:color="auto"/>
            <w:left w:val="none" w:sz="0" w:space="0" w:color="auto"/>
            <w:bottom w:val="none" w:sz="0" w:space="0" w:color="auto"/>
            <w:right w:val="none" w:sz="0" w:space="0" w:color="auto"/>
          </w:divBdr>
          <w:divsChild>
            <w:div w:id="1555195143">
              <w:marLeft w:val="0"/>
              <w:marRight w:val="0"/>
              <w:marTop w:val="0"/>
              <w:marBottom w:val="0"/>
              <w:divBdr>
                <w:top w:val="none" w:sz="0" w:space="0" w:color="auto"/>
                <w:left w:val="none" w:sz="0" w:space="0" w:color="auto"/>
                <w:bottom w:val="none" w:sz="0" w:space="0" w:color="auto"/>
                <w:right w:val="none" w:sz="0" w:space="0" w:color="auto"/>
              </w:divBdr>
              <w:divsChild>
                <w:div w:id="1315915139">
                  <w:marLeft w:val="0"/>
                  <w:marRight w:val="0"/>
                  <w:marTop w:val="0"/>
                  <w:marBottom w:val="0"/>
                  <w:divBdr>
                    <w:top w:val="none" w:sz="0" w:space="0" w:color="auto"/>
                    <w:left w:val="none" w:sz="0" w:space="0" w:color="auto"/>
                    <w:bottom w:val="none" w:sz="0" w:space="0" w:color="auto"/>
                    <w:right w:val="none" w:sz="0" w:space="0" w:color="auto"/>
                  </w:divBdr>
                  <w:divsChild>
                    <w:div w:id="948242177">
                      <w:marLeft w:val="0"/>
                      <w:marRight w:val="0"/>
                      <w:marTop w:val="0"/>
                      <w:marBottom w:val="0"/>
                      <w:divBdr>
                        <w:top w:val="none" w:sz="0" w:space="0" w:color="auto"/>
                        <w:left w:val="none" w:sz="0" w:space="0" w:color="auto"/>
                        <w:bottom w:val="none" w:sz="0" w:space="0" w:color="auto"/>
                        <w:right w:val="none" w:sz="0" w:space="0" w:color="auto"/>
                      </w:divBdr>
                      <w:divsChild>
                        <w:div w:id="1587374849">
                          <w:marLeft w:val="0"/>
                          <w:marRight w:val="0"/>
                          <w:marTop w:val="0"/>
                          <w:marBottom w:val="0"/>
                          <w:divBdr>
                            <w:top w:val="none" w:sz="0" w:space="0" w:color="auto"/>
                            <w:left w:val="none" w:sz="0" w:space="0" w:color="auto"/>
                            <w:bottom w:val="none" w:sz="0" w:space="0" w:color="auto"/>
                            <w:right w:val="none" w:sz="0" w:space="0" w:color="auto"/>
                          </w:divBdr>
                          <w:divsChild>
                            <w:div w:id="1842164225">
                              <w:marLeft w:val="0"/>
                              <w:marRight w:val="0"/>
                              <w:marTop w:val="0"/>
                              <w:marBottom w:val="0"/>
                              <w:divBdr>
                                <w:top w:val="none" w:sz="0" w:space="0" w:color="auto"/>
                                <w:left w:val="none" w:sz="0" w:space="0" w:color="auto"/>
                                <w:bottom w:val="none" w:sz="0" w:space="0" w:color="auto"/>
                                <w:right w:val="none" w:sz="0" w:space="0" w:color="auto"/>
                              </w:divBdr>
                              <w:divsChild>
                                <w:div w:id="1741051927">
                                  <w:marLeft w:val="0"/>
                                  <w:marRight w:val="0"/>
                                  <w:marTop w:val="0"/>
                                  <w:marBottom w:val="0"/>
                                  <w:divBdr>
                                    <w:top w:val="none" w:sz="0" w:space="0" w:color="auto"/>
                                    <w:left w:val="none" w:sz="0" w:space="0" w:color="auto"/>
                                    <w:bottom w:val="none" w:sz="0" w:space="0" w:color="auto"/>
                                    <w:right w:val="none" w:sz="0" w:space="0" w:color="auto"/>
                                  </w:divBdr>
                                </w:div>
                                <w:div w:id="1938905597">
                                  <w:marLeft w:val="0"/>
                                  <w:marRight w:val="0"/>
                                  <w:marTop w:val="0"/>
                                  <w:marBottom w:val="0"/>
                                  <w:divBdr>
                                    <w:top w:val="none" w:sz="0" w:space="0" w:color="auto"/>
                                    <w:left w:val="none" w:sz="0" w:space="0" w:color="auto"/>
                                    <w:bottom w:val="none" w:sz="0" w:space="0" w:color="auto"/>
                                    <w:right w:val="none" w:sz="0" w:space="0" w:color="auto"/>
                                  </w:divBdr>
                                </w:div>
                                <w:div w:id="1482848992">
                                  <w:marLeft w:val="0"/>
                                  <w:marRight w:val="0"/>
                                  <w:marTop w:val="0"/>
                                  <w:marBottom w:val="0"/>
                                  <w:divBdr>
                                    <w:top w:val="none" w:sz="0" w:space="0" w:color="auto"/>
                                    <w:left w:val="none" w:sz="0" w:space="0" w:color="auto"/>
                                    <w:bottom w:val="none" w:sz="0" w:space="0" w:color="auto"/>
                                    <w:right w:val="none" w:sz="0" w:space="0" w:color="auto"/>
                                  </w:divBdr>
                                </w:div>
                                <w:div w:id="1694066695">
                                  <w:marLeft w:val="0"/>
                                  <w:marRight w:val="0"/>
                                  <w:marTop w:val="0"/>
                                  <w:marBottom w:val="0"/>
                                  <w:divBdr>
                                    <w:top w:val="none" w:sz="0" w:space="0" w:color="auto"/>
                                    <w:left w:val="none" w:sz="0" w:space="0" w:color="auto"/>
                                    <w:bottom w:val="none" w:sz="0" w:space="0" w:color="auto"/>
                                    <w:right w:val="none" w:sz="0" w:space="0" w:color="auto"/>
                                  </w:divBdr>
                                </w:div>
                                <w:div w:id="75444991">
                                  <w:marLeft w:val="0"/>
                                  <w:marRight w:val="0"/>
                                  <w:marTop w:val="0"/>
                                  <w:marBottom w:val="0"/>
                                  <w:divBdr>
                                    <w:top w:val="none" w:sz="0" w:space="0" w:color="auto"/>
                                    <w:left w:val="none" w:sz="0" w:space="0" w:color="auto"/>
                                    <w:bottom w:val="none" w:sz="0" w:space="0" w:color="auto"/>
                                    <w:right w:val="none" w:sz="0" w:space="0" w:color="auto"/>
                                  </w:divBdr>
                                </w:div>
                                <w:div w:id="17432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001510">
      <w:bodyDiv w:val="1"/>
      <w:marLeft w:val="0"/>
      <w:marRight w:val="0"/>
      <w:marTop w:val="0"/>
      <w:marBottom w:val="0"/>
      <w:divBdr>
        <w:top w:val="none" w:sz="0" w:space="0" w:color="auto"/>
        <w:left w:val="none" w:sz="0" w:space="0" w:color="auto"/>
        <w:bottom w:val="none" w:sz="0" w:space="0" w:color="auto"/>
        <w:right w:val="none" w:sz="0" w:space="0" w:color="auto"/>
      </w:divBdr>
    </w:div>
    <w:div w:id="1448815721">
      <w:bodyDiv w:val="1"/>
      <w:marLeft w:val="0"/>
      <w:marRight w:val="0"/>
      <w:marTop w:val="0"/>
      <w:marBottom w:val="0"/>
      <w:divBdr>
        <w:top w:val="none" w:sz="0" w:space="0" w:color="auto"/>
        <w:left w:val="none" w:sz="0" w:space="0" w:color="auto"/>
        <w:bottom w:val="none" w:sz="0" w:space="0" w:color="auto"/>
        <w:right w:val="none" w:sz="0" w:space="0" w:color="auto"/>
      </w:divBdr>
      <w:divsChild>
        <w:div w:id="711922164">
          <w:marLeft w:val="0"/>
          <w:marRight w:val="0"/>
          <w:marTop w:val="0"/>
          <w:marBottom w:val="0"/>
          <w:divBdr>
            <w:top w:val="none" w:sz="0" w:space="0" w:color="auto"/>
            <w:left w:val="none" w:sz="0" w:space="0" w:color="auto"/>
            <w:bottom w:val="none" w:sz="0" w:space="0" w:color="auto"/>
            <w:right w:val="none" w:sz="0" w:space="0" w:color="auto"/>
          </w:divBdr>
          <w:divsChild>
            <w:div w:id="1033850810">
              <w:marLeft w:val="0"/>
              <w:marRight w:val="0"/>
              <w:marTop w:val="0"/>
              <w:marBottom w:val="0"/>
              <w:divBdr>
                <w:top w:val="none" w:sz="0" w:space="0" w:color="auto"/>
                <w:left w:val="none" w:sz="0" w:space="0" w:color="auto"/>
                <w:bottom w:val="none" w:sz="0" w:space="0" w:color="auto"/>
                <w:right w:val="none" w:sz="0" w:space="0" w:color="auto"/>
              </w:divBdr>
              <w:divsChild>
                <w:div w:id="911354307">
                  <w:marLeft w:val="0"/>
                  <w:marRight w:val="0"/>
                  <w:marTop w:val="0"/>
                  <w:marBottom w:val="0"/>
                  <w:divBdr>
                    <w:top w:val="none" w:sz="0" w:space="0" w:color="auto"/>
                    <w:left w:val="none" w:sz="0" w:space="0" w:color="auto"/>
                    <w:bottom w:val="none" w:sz="0" w:space="0" w:color="auto"/>
                    <w:right w:val="none" w:sz="0" w:space="0" w:color="auto"/>
                  </w:divBdr>
                  <w:divsChild>
                    <w:div w:id="8186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5997">
      <w:bodyDiv w:val="1"/>
      <w:marLeft w:val="0"/>
      <w:marRight w:val="0"/>
      <w:marTop w:val="0"/>
      <w:marBottom w:val="0"/>
      <w:divBdr>
        <w:top w:val="none" w:sz="0" w:space="0" w:color="auto"/>
        <w:left w:val="none" w:sz="0" w:space="0" w:color="auto"/>
        <w:bottom w:val="none" w:sz="0" w:space="0" w:color="auto"/>
        <w:right w:val="none" w:sz="0" w:space="0" w:color="auto"/>
      </w:divBdr>
      <w:divsChild>
        <w:div w:id="1790270843">
          <w:marLeft w:val="0"/>
          <w:marRight w:val="0"/>
          <w:marTop w:val="0"/>
          <w:marBottom w:val="0"/>
          <w:divBdr>
            <w:top w:val="none" w:sz="0" w:space="0" w:color="auto"/>
            <w:left w:val="none" w:sz="0" w:space="0" w:color="auto"/>
            <w:bottom w:val="none" w:sz="0" w:space="0" w:color="auto"/>
            <w:right w:val="none" w:sz="0" w:space="0" w:color="auto"/>
          </w:divBdr>
          <w:divsChild>
            <w:div w:id="9842234">
              <w:marLeft w:val="0"/>
              <w:marRight w:val="0"/>
              <w:marTop w:val="0"/>
              <w:marBottom w:val="0"/>
              <w:divBdr>
                <w:top w:val="none" w:sz="0" w:space="0" w:color="auto"/>
                <w:left w:val="none" w:sz="0" w:space="0" w:color="auto"/>
                <w:bottom w:val="none" w:sz="0" w:space="0" w:color="auto"/>
                <w:right w:val="none" w:sz="0" w:space="0" w:color="auto"/>
              </w:divBdr>
              <w:divsChild>
                <w:div w:id="1033845647">
                  <w:marLeft w:val="0"/>
                  <w:marRight w:val="0"/>
                  <w:marTop w:val="0"/>
                  <w:marBottom w:val="0"/>
                  <w:divBdr>
                    <w:top w:val="none" w:sz="0" w:space="0" w:color="auto"/>
                    <w:left w:val="none" w:sz="0" w:space="0" w:color="auto"/>
                    <w:bottom w:val="none" w:sz="0" w:space="0" w:color="auto"/>
                    <w:right w:val="none" w:sz="0" w:space="0" w:color="auto"/>
                  </w:divBdr>
                  <w:divsChild>
                    <w:div w:id="1784567474">
                      <w:marLeft w:val="0"/>
                      <w:marRight w:val="0"/>
                      <w:marTop w:val="0"/>
                      <w:marBottom w:val="0"/>
                      <w:divBdr>
                        <w:top w:val="none" w:sz="0" w:space="0" w:color="auto"/>
                        <w:left w:val="none" w:sz="0" w:space="0" w:color="auto"/>
                        <w:bottom w:val="none" w:sz="0" w:space="0" w:color="auto"/>
                        <w:right w:val="none" w:sz="0" w:space="0" w:color="auto"/>
                      </w:divBdr>
                      <w:divsChild>
                        <w:div w:id="1893225984">
                          <w:marLeft w:val="0"/>
                          <w:marRight w:val="0"/>
                          <w:marTop w:val="0"/>
                          <w:marBottom w:val="0"/>
                          <w:divBdr>
                            <w:top w:val="none" w:sz="0" w:space="0" w:color="auto"/>
                            <w:left w:val="none" w:sz="0" w:space="0" w:color="auto"/>
                            <w:bottom w:val="none" w:sz="0" w:space="0" w:color="auto"/>
                            <w:right w:val="none" w:sz="0" w:space="0" w:color="auto"/>
                          </w:divBdr>
                          <w:divsChild>
                            <w:div w:id="1104375178">
                              <w:marLeft w:val="0"/>
                              <w:marRight w:val="0"/>
                              <w:marTop w:val="0"/>
                              <w:marBottom w:val="0"/>
                              <w:divBdr>
                                <w:top w:val="none" w:sz="0" w:space="0" w:color="auto"/>
                                <w:left w:val="none" w:sz="0" w:space="0" w:color="auto"/>
                                <w:bottom w:val="none" w:sz="0" w:space="0" w:color="auto"/>
                                <w:right w:val="none" w:sz="0" w:space="0" w:color="auto"/>
                              </w:divBdr>
                              <w:divsChild>
                                <w:div w:id="2029864573">
                                  <w:marLeft w:val="150"/>
                                  <w:marRight w:val="150"/>
                                  <w:marTop w:val="0"/>
                                  <w:marBottom w:val="0"/>
                                  <w:divBdr>
                                    <w:top w:val="none" w:sz="0" w:space="0" w:color="auto"/>
                                    <w:left w:val="none" w:sz="0" w:space="0" w:color="auto"/>
                                    <w:bottom w:val="none" w:sz="0" w:space="0" w:color="auto"/>
                                    <w:right w:val="none" w:sz="0" w:space="0" w:color="auto"/>
                                  </w:divBdr>
                                  <w:divsChild>
                                    <w:div w:id="1377042832">
                                      <w:marLeft w:val="0"/>
                                      <w:marRight w:val="0"/>
                                      <w:marTop w:val="0"/>
                                      <w:marBottom w:val="0"/>
                                      <w:divBdr>
                                        <w:top w:val="none" w:sz="0" w:space="0" w:color="auto"/>
                                        <w:left w:val="none" w:sz="0" w:space="0" w:color="auto"/>
                                        <w:bottom w:val="none" w:sz="0" w:space="0" w:color="auto"/>
                                        <w:right w:val="none" w:sz="0" w:space="0" w:color="auto"/>
                                      </w:divBdr>
                                      <w:divsChild>
                                        <w:div w:id="14695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196154">
      <w:bodyDiv w:val="1"/>
      <w:marLeft w:val="0"/>
      <w:marRight w:val="0"/>
      <w:marTop w:val="0"/>
      <w:marBottom w:val="0"/>
      <w:divBdr>
        <w:top w:val="none" w:sz="0" w:space="0" w:color="auto"/>
        <w:left w:val="none" w:sz="0" w:space="0" w:color="auto"/>
        <w:bottom w:val="none" w:sz="0" w:space="0" w:color="auto"/>
        <w:right w:val="none" w:sz="0" w:space="0" w:color="auto"/>
      </w:divBdr>
      <w:divsChild>
        <w:div w:id="1530337187">
          <w:marLeft w:val="0"/>
          <w:marRight w:val="0"/>
          <w:marTop w:val="0"/>
          <w:marBottom w:val="0"/>
          <w:divBdr>
            <w:top w:val="none" w:sz="0" w:space="0" w:color="auto"/>
            <w:left w:val="none" w:sz="0" w:space="0" w:color="auto"/>
            <w:bottom w:val="none" w:sz="0" w:space="0" w:color="auto"/>
            <w:right w:val="none" w:sz="0" w:space="0" w:color="auto"/>
          </w:divBdr>
          <w:divsChild>
            <w:div w:id="1706172687">
              <w:marLeft w:val="0"/>
              <w:marRight w:val="0"/>
              <w:marTop w:val="0"/>
              <w:marBottom w:val="0"/>
              <w:divBdr>
                <w:top w:val="none" w:sz="0" w:space="0" w:color="auto"/>
                <w:left w:val="none" w:sz="0" w:space="0" w:color="auto"/>
                <w:bottom w:val="none" w:sz="0" w:space="0" w:color="auto"/>
                <w:right w:val="none" w:sz="0" w:space="0" w:color="auto"/>
              </w:divBdr>
              <w:divsChild>
                <w:div w:id="441265174">
                  <w:marLeft w:val="0"/>
                  <w:marRight w:val="0"/>
                  <w:marTop w:val="0"/>
                  <w:marBottom w:val="0"/>
                  <w:divBdr>
                    <w:top w:val="none" w:sz="0" w:space="0" w:color="auto"/>
                    <w:left w:val="none" w:sz="0" w:space="0" w:color="auto"/>
                    <w:bottom w:val="none" w:sz="0" w:space="0" w:color="auto"/>
                    <w:right w:val="none" w:sz="0" w:space="0" w:color="auto"/>
                  </w:divBdr>
                  <w:divsChild>
                    <w:div w:id="943340876">
                      <w:marLeft w:val="0"/>
                      <w:marRight w:val="0"/>
                      <w:marTop w:val="0"/>
                      <w:marBottom w:val="0"/>
                      <w:divBdr>
                        <w:top w:val="none" w:sz="0" w:space="0" w:color="auto"/>
                        <w:left w:val="none" w:sz="0" w:space="0" w:color="auto"/>
                        <w:bottom w:val="none" w:sz="0" w:space="0" w:color="auto"/>
                        <w:right w:val="none" w:sz="0" w:space="0" w:color="auto"/>
                      </w:divBdr>
                      <w:divsChild>
                        <w:div w:id="1804882884">
                          <w:marLeft w:val="0"/>
                          <w:marRight w:val="0"/>
                          <w:marTop w:val="0"/>
                          <w:marBottom w:val="0"/>
                          <w:divBdr>
                            <w:top w:val="none" w:sz="0" w:space="0" w:color="auto"/>
                            <w:left w:val="none" w:sz="0" w:space="0" w:color="auto"/>
                            <w:bottom w:val="none" w:sz="0" w:space="0" w:color="auto"/>
                            <w:right w:val="none" w:sz="0" w:space="0" w:color="auto"/>
                          </w:divBdr>
                          <w:divsChild>
                            <w:div w:id="7067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psom-ewell.gov.uk"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2598-E1E0-45C4-887B-43D200DC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ACE5F02A</Template>
  <TotalTime>0</TotalTime>
  <Pages>7</Pages>
  <Words>2785</Words>
  <Characters>13990</Characters>
  <Application>Microsoft Office Word</Application>
  <DocSecurity>6</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2017-08-30T15:26:00Z</dcterms:created>
  <dcterms:modified xsi:type="dcterms:W3CDTF">2017-08-30T15:26:00Z</dcterms:modified>
</cp:coreProperties>
</file>